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8DA" w:rsidRPr="0002078E" w:rsidRDefault="008E60CF" w:rsidP="0002078E">
      <w:pPr>
        <w:snapToGrid w:val="0"/>
        <w:ind w:rightChars="255" w:right="535" w:firstLineChars="100" w:firstLine="440"/>
        <w:jc w:val="center"/>
        <w:rPr>
          <w:rFonts w:ascii="方正小标宋简体" w:eastAsia="方正小标宋简体" w:hAnsi="宋体" w:cs="Times New Roman"/>
          <w:sz w:val="44"/>
          <w:szCs w:val="24"/>
        </w:rPr>
      </w:pPr>
      <w:r>
        <w:rPr>
          <w:rFonts w:ascii="方正小标宋简体" w:eastAsia="方正小标宋简体" w:hAnsi="宋体" w:cs="Times New Roman" w:hint="eastAsia"/>
          <w:sz w:val="44"/>
          <w:szCs w:val="24"/>
        </w:rPr>
        <w:t>中科院</w:t>
      </w:r>
      <w:r w:rsidR="00AA58DA" w:rsidRPr="0002078E">
        <w:rPr>
          <w:rFonts w:ascii="方正小标宋简体" w:eastAsia="方正小标宋简体" w:hAnsi="宋体" w:cs="Times New Roman" w:hint="eastAsia"/>
          <w:sz w:val="44"/>
          <w:szCs w:val="24"/>
        </w:rPr>
        <w:t>成都生物研究所</w:t>
      </w:r>
    </w:p>
    <w:p w:rsidR="00AA58DA" w:rsidRDefault="00AA58DA" w:rsidP="0002078E">
      <w:pPr>
        <w:snapToGrid w:val="0"/>
        <w:ind w:rightChars="255" w:right="535" w:firstLineChars="100" w:firstLine="440"/>
        <w:jc w:val="center"/>
        <w:rPr>
          <w:rFonts w:ascii="方正小标宋简体" w:eastAsia="方正小标宋简体" w:hAnsi="宋体" w:cs="Times New Roman"/>
          <w:sz w:val="44"/>
          <w:szCs w:val="24"/>
        </w:rPr>
      </w:pPr>
      <w:r w:rsidRPr="0002078E">
        <w:rPr>
          <w:rFonts w:ascii="方正小标宋简体" w:eastAsia="方正小标宋简体" w:hAnsi="宋体" w:cs="Times New Roman" w:hint="eastAsia"/>
          <w:sz w:val="44"/>
          <w:szCs w:val="24"/>
        </w:rPr>
        <w:t>安全</w:t>
      </w:r>
      <w:r w:rsidR="00B93AB1" w:rsidRPr="0002078E">
        <w:rPr>
          <w:rFonts w:ascii="方正小标宋简体" w:eastAsia="方正小标宋简体" w:hAnsi="宋体" w:cs="Times New Roman" w:hint="eastAsia"/>
          <w:sz w:val="44"/>
          <w:szCs w:val="24"/>
        </w:rPr>
        <w:t>与</w:t>
      </w:r>
      <w:r w:rsidRPr="0002078E">
        <w:rPr>
          <w:rFonts w:ascii="方正小标宋简体" w:eastAsia="方正小标宋简体" w:hAnsi="宋体" w:cs="Times New Roman" w:hint="eastAsia"/>
          <w:sz w:val="44"/>
          <w:szCs w:val="24"/>
        </w:rPr>
        <w:t>保</w:t>
      </w:r>
      <w:r w:rsidR="00B93AB1" w:rsidRPr="0002078E">
        <w:rPr>
          <w:rFonts w:ascii="方正小标宋简体" w:eastAsia="方正小标宋简体" w:hAnsi="宋体" w:cs="Times New Roman" w:hint="eastAsia"/>
          <w:sz w:val="44"/>
          <w:szCs w:val="24"/>
        </w:rPr>
        <w:t>密</w:t>
      </w:r>
      <w:r w:rsidRPr="0002078E">
        <w:rPr>
          <w:rFonts w:ascii="方正小标宋简体" w:eastAsia="方正小标宋简体" w:hAnsi="宋体" w:cs="Times New Roman" w:hint="eastAsia"/>
          <w:sz w:val="44"/>
          <w:szCs w:val="24"/>
        </w:rPr>
        <w:t>工作责任制</w:t>
      </w:r>
      <w:r w:rsidR="00E0233B" w:rsidRPr="0002078E">
        <w:rPr>
          <w:rFonts w:ascii="方正小标宋简体" w:eastAsia="方正小标宋简体" w:hAnsi="宋体" w:cs="Times New Roman" w:hint="eastAsia"/>
          <w:sz w:val="44"/>
          <w:szCs w:val="24"/>
        </w:rPr>
        <w:t>实施细则</w:t>
      </w:r>
    </w:p>
    <w:p w:rsidR="00AA58DA" w:rsidRPr="0002078E" w:rsidRDefault="00AA58DA" w:rsidP="00C6705A">
      <w:pPr>
        <w:snapToGrid w:val="0"/>
        <w:ind w:rightChars="255" w:right="535" w:firstLineChars="100" w:firstLine="320"/>
        <w:jc w:val="center"/>
        <w:rPr>
          <w:rFonts w:ascii="Times New Roman" w:eastAsia="仿宋_GB2312" w:hAnsi="Times New Roman" w:cs="Times New Roman"/>
          <w:sz w:val="32"/>
          <w:szCs w:val="24"/>
        </w:rPr>
      </w:pPr>
    </w:p>
    <w:p w:rsidR="00AA58DA" w:rsidRPr="0002078E" w:rsidRDefault="00AA58DA" w:rsidP="00C6705A">
      <w:pPr>
        <w:snapToGrid w:val="0"/>
        <w:spacing w:line="360" w:lineRule="auto"/>
        <w:ind w:rightChars="255" w:right="535" w:firstLineChars="100" w:firstLine="320"/>
        <w:jc w:val="center"/>
        <w:rPr>
          <w:rFonts w:ascii="黑体" w:eastAsia="黑体" w:hAnsi="黑体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第一章</w:t>
      </w:r>
      <w:r w:rsidR="00E0233B" w:rsidRPr="0002078E">
        <w:rPr>
          <w:rFonts w:ascii="黑体" w:eastAsia="黑体" w:hAnsi="黑体" w:cs="Times New Roman" w:hint="eastAsia"/>
          <w:sz w:val="32"/>
          <w:szCs w:val="24"/>
        </w:rPr>
        <w:t xml:space="preserve">  </w:t>
      </w:r>
      <w:r w:rsidRPr="0002078E">
        <w:rPr>
          <w:rFonts w:ascii="黑体" w:eastAsia="黑体" w:hAnsi="黑体" w:cs="Times New Roman" w:hint="eastAsia"/>
          <w:sz w:val="32"/>
          <w:szCs w:val="24"/>
        </w:rPr>
        <w:t>总</w:t>
      </w:r>
      <w:r w:rsidR="00E0233B" w:rsidRPr="0002078E">
        <w:rPr>
          <w:rFonts w:ascii="黑体" w:eastAsia="黑体" w:hAnsi="黑体" w:cs="Times New Roman" w:hint="eastAsia"/>
          <w:sz w:val="32"/>
          <w:szCs w:val="24"/>
        </w:rPr>
        <w:t xml:space="preserve">  </w:t>
      </w:r>
      <w:r w:rsidRPr="0002078E">
        <w:rPr>
          <w:rFonts w:ascii="黑体" w:eastAsia="黑体" w:hAnsi="黑体" w:cs="Times New Roman" w:hint="eastAsia"/>
          <w:sz w:val="32"/>
          <w:szCs w:val="24"/>
        </w:rPr>
        <w:t>则</w:t>
      </w:r>
    </w:p>
    <w:p w:rsidR="00AA58DA" w:rsidRPr="0002078E" w:rsidRDefault="00AA58DA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第一条</w:t>
      </w:r>
      <w:r w:rsidR="000A4B5D" w:rsidRPr="0002078E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="00E0233B" w:rsidRPr="0002078E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为</w:t>
      </w:r>
      <w:r w:rsidR="00E0233B" w:rsidRPr="0002078E">
        <w:rPr>
          <w:rFonts w:ascii="Times New Roman" w:eastAsia="仿宋_GB2312" w:hAnsi="Times New Roman" w:cs="Times New Roman" w:hint="eastAsia"/>
          <w:sz w:val="32"/>
          <w:szCs w:val="24"/>
        </w:rPr>
        <w:t>深入</w:t>
      </w:r>
      <w:r w:rsidR="001B2207" w:rsidRPr="0002078E">
        <w:rPr>
          <w:rFonts w:ascii="Times New Roman" w:eastAsia="仿宋_GB2312" w:hAnsi="Times New Roman" w:hint="eastAsia"/>
          <w:sz w:val="32"/>
          <w:szCs w:val="32"/>
        </w:rPr>
        <w:t>贯彻落实党和国家关于安全与保密工作的政策法规要求，牢固树立</w:t>
      </w:r>
      <w:r w:rsidR="001B2207" w:rsidRPr="0002078E">
        <w:rPr>
          <w:rFonts w:ascii="Times New Roman" w:eastAsia="仿宋_GB2312" w:hAnsi="Times New Roman"/>
          <w:sz w:val="32"/>
          <w:szCs w:val="32"/>
        </w:rPr>
        <w:t>总体国家安全观，</w:t>
      </w:r>
      <w:proofErr w:type="gramStart"/>
      <w:r w:rsidR="001B2207" w:rsidRPr="0002078E">
        <w:rPr>
          <w:rFonts w:ascii="Times New Roman" w:eastAsia="仿宋_GB2312" w:hAnsi="Times New Roman"/>
          <w:sz w:val="32"/>
          <w:szCs w:val="32"/>
        </w:rPr>
        <w:t>践行</w:t>
      </w:r>
      <w:r w:rsidR="001B2207" w:rsidRPr="0002078E">
        <w:rPr>
          <w:rFonts w:ascii="Times New Roman" w:eastAsia="仿宋_GB2312" w:hAnsi="Times New Roman" w:hint="eastAsia"/>
          <w:sz w:val="32"/>
          <w:szCs w:val="32"/>
        </w:rPr>
        <w:t>安全发展</w:t>
      </w:r>
      <w:proofErr w:type="gramEnd"/>
      <w:r w:rsidR="001B2207" w:rsidRPr="0002078E">
        <w:rPr>
          <w:rFonts w:ascii="Times New Roman" w:eastAsia="仿宋_GB2312" w:hAnsi="Times New Roman" w:hint="eastAsia"/>
          <w:sz w:val="32"/>
          <w:szCs w:val="32"/>
        </w:rPr>
        <w:t>理念，根据党和国家有关法律法规</w:t>
      </w:r>
      <w:r w:rsidR="0081286C">
        <w:rPr>
          <w:rFonts w:ascii="Times New Roman" w:eastAsia="仿宋_GB2312" w:hAnsi="Times New Roman" w:hint="eastAsia"/>
          <w:sz w:val="32"/>
          <w:szCs w:val="32"/>
        </w:rPr>
        <w:t>以及</w:t>
      </w:r>
      <w:r w:rsidR="00E0233B" w:rsidRPr="0002078E">
        <w:rPr>
          <w:rFonts w:ascii="Times New Roman" w:eastAsia="仿宋_GB2312" w:hAnsi="Times New Roman" w:hint="eastAsia"/>
          <w:sz w:val="32"/>
          <w:szCs w:val="32"/>
        </w:rPr>
        <w:t>中科院有关规定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，</w:t>
      </w:r>
      <w:r w:rsidR="00E0233B" w:rsidRPr="0002078E">
        <w:rPr>
          <w:rFonts w:ascii="Times New Roman" w:eastAsia="仿宋_GB2312" w:hAnsi="Times New Roman" w:cs="Times New Roman" w:hint="eastAsia"/>
          <w:sz w:val="32"/>
          <w:szCs w:val="24"/>
        </w:rPr>
        <w:t>结合我所实际，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制订本</w:t>
      </w:r>
      <w:r w:rsidR="00E0233B" w:rsidRPr="0002078E">
        <w:rPr>
          <w:rFonts w:ascii="Times New Roman" w:eastAsia="仿宋_GB2312" w:hAnsi="Times New Roman" w:cs="Times New Roman" w:hint="eastAsia"/>
          <w:sz w:val="32"/>
          <w:szCs w:val="24"/>
        </w:rPr>
        <w:t>实施细则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。</w:t>
      </w:r>
    </w:p>
    <w:p w:rsidR="00AA58DA" w:rsidRPr="0002078E" w:rsidRDefault="00AA58DA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第二条</w:t>
      </w:r>
      <w:r w:rsidR="000A4B5D" w:rsidRPr="0002078E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="00E0233B" w:rsidRPr="0002078E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="00BE206B" w:rsidRPr="0002078E">
        <w:rPr>
          <w:rFonts w:ascii="Times New Roman" w:eastAsia="仿宋_GB2312" w:hAnsi="Times New Roman" w:cs="Times New Roman" w:hint="eastAsia"/>
          <w:sz w:val="32"/>
          <w:szCs w:val="24"/>
        </w:rPr>
        <w:t>安全与保密工作责任制</w:t>
      </w:r>
      <w:r w:rsidR="00BE206B" w:rsidRPr="0002078E">
        <w:rPr>
          <w:rFonts w:ascii="Times New Roman" w:eastAsia="仿宋_GB2312" w:hAnsi="Times New Roman" w:cs="Times New Roman"/>
          <w:sz w:val="32"/>
          <w:szCs w:val="24"/>
        </w:rPr>
        <w:t>范围</w:t>
      </w:r>
      <w:r w:rsidR="00BE206B" w:rsidRPr="0002078E">
        <w:rPr>
          <w:rFonts w:ascii="Times New Roman" w:eastAsia="仿宋_GB2312" w:hAnsi="Times New Roman" w:cs="Times New Roman" w:hint="eastAsia"/>
          <w:sz w:val="32"/>
          <w:szCs w:val="24"/>
        </w:rPr>
        <w:t>，</w:t>
      </w:r>
      <w:r w:rsidR="00BE206B" w:rsidRPr="0002078E">
        <w:rPr>
          <w:rFonts w:ascii="Times New Roman" w:eastAsia="仿宋_GB2312" w:hAnsi="Times New Roman" w:cs="Times New Roman"/>
          <w:sz w:val="32"/>
          <w:szCs w:val="24"/>
        </w:rPr>
        <w:t>包括</w:t>
      </w:r>
      <w:r w:rsidR="00BE206B" w:rsidRPr="0002078E">
        <w:rPr>
          <w:rFonts w:ascii="Times New Roman" w:eastAsia="仿宋_GB2312" w:hAnsi="Times New Roman" w:cs="Times New Roman" w:hint="eastAsia"/>
          <w:sz w:val="32"/>
          <w:szCs w:val="24"/>
        </w:rPr>
        <w:t>国家安全、科技安全、科研生产安全、网络安全、防范暴恐、信访维稳、治安保卫、</w:t>
      </w:r>
      <w:r w:rsidR="00BE206B" w:rsidRPr="0002078E">
        <w:rPr>
          <w:rFonts w:ascii="Times New Roman" w:eastAsia="仿宋_GB2312" w:hAnsi="Times New Roman" w:cs="Times New Roman"/>
          <w:sz w:val="32"/>
          <w:szCs w:val="24"/>
        </w:rPr>
        <w:t>消防安全、</w:t>
      </w:r>
      <w:r w:rsidR="00BE206B" w:rsidRPr="0002078E">
        <w:rPr>
          <w:rFonts w:ascii="Times New Roman" w:eastAsia="仿宋_GB2312" w:hAnsi="Times New Roman" w:cs="Times New Roman" w:hint="eastAsia"/>
          <w:sz w:val="32"/>
          <w:szCs w:val="24"/>
        </w:rPr>
        <w:t>交通安全、防灾减灾以及保密管理、</w:t>
      </w:r>
      <w:r w:rsidR="00BE206B" w:rsidRPr="0002078E">
        <w:rPr>
          <w:rFonts w:ascii="Times New Roman" w:eastAsia="仿宋_GB2312" w:hAnsi="Times New Roman" w:cs="Times New Roman"/>
          <w:sz w:val="32"/>
          <w:szCs w:val="24"/>
        </w:rPr>
        <w:t>密码</w:t>
      </w:r>
      <w:r w:rsidR="00BE206B" w:rsidRPr="0002078E">
        <w:rPr>
          <w:rFonts w:ascii="Times New Roman" w:eastAsia="仿宋_GB2312" w:hAnsi="Times New Roman" w:cs="Times New Roman" w:hint="eastAsia"/>
          <w:sz w:val="32"/>
          <w:szCs w:val="24"/>
        </w:rPr>
        <w:t>管理、反奸防谍和建设人民防线等方面工作。</w:t>
      </w:r>
    </w:p>
    <w:p w:rsidR="00001D3C" w:rsidRPr="0002078E" w:rsidRDefault="00AA58DA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第三条</w:t>
      </w:r>
      <w:r w:rsidR="000A4B5D" w:rsidRPr="0002078E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="00E0233B" w:rsidRPr="0002078E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="00001D3C" w:rsidRPr="0002078E">
        <w:rPr>
          <w:rFonts w:ascii="Times New Roman" w:eastAsia="仿宋_GB2312" w:hAnsi="Times New Roman" w:cs="Times New Roman" w:hint="eastAsia"/>
          <w:sz w:val="32"/>
          <w:szCs w:val="24"/>
        </w:rPr>
        <w:t>我所安全与保密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工作的原则是：“</w:t>
      </w:r>
      <w:r w:rsidR="00B926FC" w:rsidRPr="0002078E">
        <w:rPr>
          <w:rFonts w:ascii="Times New Roman" w:eastAsia="仿宋_GB2312" w:hAnsi="Times New Roman" w:cs="Times New Roman" w:hint="eastAsia"/>
          <w:sz w:val="32"/>
          <w:szCs w:val="24"/>
        </w:rPr>
        <w:t>业务工作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谁主管，</w:t>
      </w:r>
      <w:r w:rsidR="00B926FC" w:rsidRPr="0002078E">
        <w:rPr>
          <w:rFonts w:ascii="Times New Roman" w:eastAsia="仿宋_GB2312" w:hAnsi="Times New Roman" w:cs="Times New Roman" w:hint="eastAsia"/>
          <w:sz w:val="32"/>
          <w:szCs w:val="24"/>
        </w:rPr>
        <w:t>安全工作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谁负责”；</w:t>
      </w:r>
      <w:r w:rsidR="00E0233B" w:rsidRPr="0002078E">
        <w:rPr>
          <w:rFonts w:ascii="Times New Roman" w:eastAsia="仿宋_GB2312" w:hAnsi="Times New Roman" w:cs="Times New Roman" w:hint="eastAsia"/>
          <w:sz w:val="32"/>
          <w:szCs w:val="24"/>
        </w:rPr>
        <w:t>按照</w:t>
      </w:r>
      <w:r w:rsidR="002929EC">
        <w:rPr>
          <w:rFonts w:ascii="Times New Roman" w:eastAsia="仿宋_GB2312" w:hAnsi="Times New Roman" w:cs="Times New Roman" w:hint="eastAsia"/>
          <w:sz w:val="32"/>
          <w:szCs w:val="24"/>
        </w:rPr>
        <w:t>“</w:t>
      </w:r>
      <w:r w:rsidR="00001D3C" w:rsidRPr="0002078E">
        <w:rPr>
          <w:rFonts w:ascii="Times New Roman" w:eastAsia="仿宋_GB2312" w:hAnsi="Times New Roman" w:cs="Times New Roman" w:hint="eastAsia"/>
          <w:sz w:val="32"/>
          <w:szCs w:val="24"/>
        </w:rPr>
        <w:t>党政同责、一岗双责、齐抓共管、失职追责</w:t>
      </w:r>
      <w:r w:rsidR="002929EC">
        <w:rPr>
          <w:rFonts w:ascii="Times New Roman" w:eastAsia="仿宋_GB2312" w:hAnsi="Times New Roman" w:cs="Times New Roman" w:hint="eastAsia"/>
          <w:sz w:val="32"/>
          <w:szCs w:val="24"/>
        </w:rPr>
        <w:t>”</w:t>
      </w:r>
      <w:r w:rsidR="00001D3C" w:rsidRPr="0002078E">
        <w:rPr>
          <w:rFonts w:ascii="Times New Roman" w:eastAsia="仿宋_GB2312" w:hAnsi="Times New Roman" w:cs="Times New Roman" w:hint="eastAsia"/>
          <w:sz w:val="32"/>
          <w:szCs w:val="24"/>
        </w:rPr>
        <w:t>的管理要求，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确保重点</w:t>
      </w:r>
      <w:r w:rsidR="002929EC">
        <w:rPr>
          <w:rFonts w:ascii="Times New Roman" w:eastAsia="仿宋_GB2312" w:hAnsi="Times New Roman" w:cs="Times New Roman" w:hint="eastAsia"/>
          <w:sz w:val="32"/>
          <w:szCs w:val="24"/>
        </w:rPr>
        <w:t>，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积极防范</w:t>
      </w:r>
      <w:r w:rsidR="002929EC">
        <w:rPr>
          <w:rFonts w:ascii="Times New Roman" w:eastAsia="仿宋_GB2312" w:hAnsi="Times New Roman" w:cs="Times New Roman" w:hint="eastAsia"/>
          <w:sz w:val="32"/>
          <w:szCs w:val="24"/>
        </w:rPr>
        <w:t>，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保障安全。</w:t>
      </w:r>
    </w:p>
    <w:p w:rsidR="00E0233B" w:rsidRPr="0002078E" w:rsidRDefault="00E0233B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第四条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02078E">
        <w:rPr>
          <w:rFonts w:ascii="Times New Roman" w:eastAsia="仿宋_GB2312" w:hAnsi="Times New Roman" w:hint="eastAsia"/>
          <w:sz w:val="32"/>
          <w:szCs w:val="32"/>
        </w:rPr>
        <w:t>安全与保密工作应与科研生产工作同计划、同布置、同检查、同总结、同评比。</w:t>
      </w:r>
    </w:p>
    <w:p w:rsidR="00AA58DA" w:rsidRPr="0002078E" w:rsidRDefault="00AA58DA" w:rsidP="001122F9">
      <w:pPr>
        <w:snapToGrid w:val="0"/>
        <w:spacing w:line="360" w:lineRule="auto"/>
        <w:jc w:val="center"/>
        <w:rPr>
          <w:rFonts w:ascii="黑体" w:eastAsia="黑体" w:hAnsi="黑体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第二章</w:t>
      </w:r>
      <w:r w:rsidR="007930B7" w:rsidRPr="0002078E">
        <w:rPr>
          <w:rFonts w:ascii="黑体" w:eastAsia="黑体" w:hAnsi="黑体" w:cs="Times New Roman"/>
          <w:sz w:val="32"/>
          <w:szCs w:val="24"/>
        </w:rPr>
        <w:t xml:space="preserve"> </w:t>
      </w:r>
      <w:r w:rsidR="00E0233B" w:rsidRPr="0002078E">
        <w:rPr>
          <w:rFonts w:ascii="黑体" w:eastAsia="黑体" w:hAnsi="黑体" w:cs="Times New Roman" w:hint="eastAsia"/>
          <w:sz w:val="32"/>
          <w:szCs w:val="24"/>
        </w:rPr>
        <w:t xml:space="preserve"> </w:t>
      </w:r>
      <w:r w:rsidR="005D587B">
        <w:rPr>
          <w:rFonts w:ascii="黑体" w:eastAsia="黑体" w:hAnsi="黑体" w:cs="Times New Roman" w:hint="eastAsia"/>
          <w:sz w:val="32"/>
          <w:szCs w:val="24"/>
        </w:rPr>
        <w:t>各岗位安全</w:t>
      </w:r>
      <w:r w:rsidR="00B806D8">
        <w:rPr>
          <w:rFonts w:ascii="黑体" w:eastAsia="黑体" w:hAnsi="黑体" w:cs="Times New Roman" w:hint="eastAsia"/>
          <w:sz w:val="32"/>
          <w:szCs w:val="24"/>
        </w:rPr>
        <w:t>与</w:t>
      </w:r>
      <w:r w:rsidR="005D587B">
        <w:rPr>
          <w:rFonts w:ascii="黑体" w:eastAsia="黑体" w:hAnsi="黑体" w:cs="Times New Roman" w:hint="eastAsia"/>
          <w:sz w:val="32"/>
          <w:szCs w:val="24"/>
        </w:rPr>
        <w:t>保密工作</w:t>
      </w:r>
      <w:r w:rsidRPr="0002078E">
        <w:rPr>
          <w:rFonts w:ascii="黑体" w:eastAsia="黑体" w:hAnsi="黑体" w:cs="Times New Roman" w:hint="eastAsia"/>
          <w:sz w:val="32"/>
          <w:szCs w:val="24"/>
        </w:rPr>
        <w:t>职责</w:t>
      </w:r>
    </w:p>
    <w:p w:rsidR="008853C0" w:rsidRPr="0002078E" w:rsidRDefault="008853C0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</w:t>
      </w:r>
      <w:r w:rsidR="005D587B">
        <w:rPr>
          <w:rFonts w:ascii="黑体" w:eastAsia="黑体" w:hAnsi="黑体" w:cs="Times New Roman" w:hint="eastAsia"/>
          <w:sz w:val="32"/>
          <w:szCs w:val="24"/>
        </w:rPr>
        <w:t>五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研究所所长（法定代表人）的职责：</w:t>
      </w:r>
    </w:p>
    <w:p w:rsidR="008853C0" w:rsidRPr="0002078E" w:rsidRDefault="008853C0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（一）所长（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法定代表人）是研究所安全与保密</w:t>
      </w:r>
      <w:r w:rsidR="006E36DE" w:rsidRPr="0002078E">
        <w:rPr>
          <w:rFonts w:ascii="Times New Roman" w:eastAsia="仿宋_GB2312" w:hAnsi="Times New Roman" w:cs="Times New Roman" w:hint="eastAsia"/>
          <w:sz w:val="32"/>
          <w:szCs w:val="24"/>
        </w:rPr>
        <w:t>工作的第一责任人</w:t>
      </w:r>
      <w:r w:rsidR="00120683" w:rsidRPr="0002078E">
        <w:rPr>
          <w:rFonts w:ascii="Times New Roman" w:eastAsia="仿宋_GB2312" w:hAnsi="Times New Roman" w:cs="Times New Roman" w:hint="eastAsia"/>
          <w:sz w:val="32"/>
          <w:szCs w:val="24"/>
        </w:rPr>
        <w:t>。</w:t>
      </w:r>
      <w:r w:rsidRPr="0002078E">
        <w:rPr>
          <w:rFonts w:ascii="Times New Roman" w:eastAsia="仿宋_GB2312" w:hAnsi="Times New Roman" w:hint="eastAsia"/>
          <w:sz w:val="32"/>
          <w:szCs w:val="32"/>
        </w:rPr>
        <w:t>贯彻执行党和国家安全与保密工作指示精神，落实国家政策法规和</w:t>
      </w:r>
      <w:r w:rsidR="008E60CF">
        <w:rPr>
          <w:rFonts w:ascii="Times New Roman" w:eastAsia="仿宋_GB2312" w:hAnsi="Times New Roman" w:hint="eastAsia"/>
          <w:sz w:val="32"/>
          <w:szCs w:val="32"/>
        </w:rPr>
        <w:t>中科院</w:t>
      </w:r>
      <w:r w:rsidRPr="0002078E">
        <w:rPr>
          <w:rFonts w:ascii="Times New Roman" w:eastAsia="仿宋_GB2312" w:hAnsi="Times New Roman" w:hint="eastAsia"/>
          <w:sz w:val="32"/>
          <w:szCs w:val="32"/>
        </w:rPr>
        <w:t>关于安全与保密工作的要求。</w:t>
      </w:r>
    </w:p>
    <w:p w:rsidR="008853C0" w:rsidRPr="0002078E" w:rsidRDefault="008853C0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lastRenderedPageBreak/>
        <w:t>（二）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全面负责研究所的安全与保密工作，</w:t>
      </w:r>
      <w:r w:rsidRPr="0002078E">
        <w:rPr>
          <w:rFonts w:ascii="Times New Roman" w:eastAsia="仿宋_GB2312" w:hAnsi="Times New Roman" w:hint="eastAsia"/>
          <w:sz w:val="32"/>
          <w:szCs w:val="32"/>
        </w:rPr>
        <w:t>建立健全符合实际需求的安全与保密</w:t>
      </w:r>
      <w:r w:rsidRPr="0002078E">
        <w:rPr>
          <w:rFonts w:ascii="Times New Roman" w:eastAsia="仿宋_GB2312" w:hAnsi="Times New Roman"/>
          <w:sz w:val="32"/>
          <w:szCs w:val="32"/>
        </w:rPr>
        <w:t>工作</w:t>
      </w:r>
      <w:r w:rsidRPr="0002078E">
        <w:rPr>
          <w:rFonts w:ascii="Times New Roman" w:eastAsia="仿宋_GB2312" w:hAnsi="Times New Roman" w:hint="eastAsia"/>
          <w:sz w:val="32"/>
          <w:szCs w:val="32"/>
        </w:rPr>
        <w:t>组织</w:t>
      </w:r>
      <w:r w:rsidRPr="0002078E">
        <w:rPr>
          <w:rFonts w:ascii="Times New Roman" w:eastAsia="仿宋_GB2312" w:hAnsi="Times New Roman"/>
          <w:sz w:val="32"/>
          <w:szCs w:val="32"/>
        </w:rPr>
        <w:t>体系，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督促落实“一岗双责”要求。</w:t>
      </w:r>
    </w:p>
    <w:p w:rsidR="008853C0" w:rsidRPr="0002078E" w:rsidRDefault="008853C0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（三）在领导班子经常性工作会议中列入安全与保密工作内容，对研究所发展重要决策进行安全与保密风险评估，解决安全与保密工作中的重大问题。</w:t>
      </w:r>
    </w:p>
    <w:p w:rsidR="008853C0" w:rsidRPr="0002078E" w:rsidRDefault="008853C0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（四）</w:t>
      </w:r>
      <w:r w:rsidRPr="0002078E">
        <w:rPr>
          <w:rFonts w:ascii="Times New Roman" w:eastAsia="仿宋_GB2312" w:hAnsi="Times New Roman" w:hint="eastAsia"/>
          <w:sz w:val="32"/>
          <w:szCs w:val="32"/>
        </w:rPr>
        <w:t>根据安全与保密</w:t>
      </w:r>
      <w:r w:rsidRPr="0002078E">
        <w:rPr>
          <w:rFonts w:ascii="Times New Roman" w:eastAsia="仿宋_GB2312" w:hAnsi="Times New Roman"/>
          <w:sz w:val="32"/>
          <w:szCs w:val="32"/>
        </w:rPr>
        <w:t>工作</w:t>
      </w:r>
      <w:r w:rsidRPr="0002078E">
        <w:rPr>
          <w:rFonts w:ascii="Times New Roman" w:eastAsia="仿宋_GB2312" w:hAnsi="Times New Roman" w:hint="eastAsia"/>
          <w:sz w:val="32"/>
          <w:szCs w:val="32"/>
        </w:rPr>
        <w:t>的实际需要提供组织、</w:t>
      </w:r>
      <w:r w:rsidR="00F15A14" w:rsidRPr="0002078E">
        <w:rPr>
          <w:rFonts w:ascii="Times New Roman" w:eastAsia="仿宋_GB2312" w:hAnsi="Times New Roman" w:hint="eastAsia"/>
          <w:sz w:val="32"/>
          <w:szCs w:val="32"/>
        </w:rPr>
        <w:t>人员、</w:t>
      </w:r>
      <w:r w:rsidRPr="0002078E">
        <w:rPr>
          <w:rFonts w:ascii="Times New Roman" w:eastAsia="仿宋_GB2312" w:hAnsi="Times New Roman" w:hint="eastAsia"/>
          <w:sz w:val="32"/>
          <w:szCs w:val="32"/>
        </w:rPr>
        <w:t>设备、经费等保障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。</w:t>
      </w:r>
    </w:p>
    <w:p w:rsidR="008853C0" w:rsidRPr="0002078E" w:rsidRDefault="008853C0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（五）负责对研究所各部门负责人、各级</w:t>
      </w:r>
      <w:r w:rsidR="00B806D8">
        <w:rPr>
          <w:rFonts w:ascii="Times New Roman" w:eastAsia="仿宋_GB2312" w:hAnsi="Times New Roman" w:cs="Times New Roman" w:hint="eastAsia"/>
          <w:sz w:val="32"/>
          <w:szCs w:val="24"/>
        </w:rPr>
        <w:t>安全与保密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责任人的奖励和惩罚。</w:t>
      </w:r>
      <w:r w:rsidRPr="0002078E">
        <w:rPr>
          <w:rFonts w:ascii="Times New Roman" w:eastAsia="仿宋_GB2312" w:hAnsi="Times New Roman" w:hint="eastAsia"/>
          <w:sz w:val="32"/>
          <w:szCs w:val="32"/>
        </w:rPr>
        <w:t>确立对</w:t>
      </w:r>
      <w:r w:rsidR="00B806D8">
        <w:rPr>
          <w:rFonts w:ascii="Times New Roman" w:eastAsia="仿宋_GB2312" w:hAnsi="Times New Roman" w:hint="eastAsia"/>
          <w:sz w:val="32"/>
          <w:szCs w:val="32"/>
        </w:rPr>
        <w:t>安全与保密</w:t>
      </w:r>
      <w:r w:rsidRPr="0002078E">
        <w:rPr>
          <w:rFonts w:ascii="Times New Roman" w:eastAsia="仿宋_GB2312" w:hAnsi="Times New Roman"/>
          <w:sz w:val="32"/>
          <w:szCs w:val="32"/>
        </w:rPr>
        <w:t>重大</w:t>
      </w:r>
      <w:r w:rsidRPr="0002078E">
        <w:rPr>
          <w:rFonts w:ascii="Times New Roman" w:eastAsia="仿宋_GB2312" w:hAnsi="Times New Roman" w:hint="eastAsia"/>
          <w:sz w:val="32"/>
          <w:szCs w:val="32"/>
        </w:rPr>
        <w:t>案件</w:t>
      </w:r>
      <w:r w:rsidRPr="0002078E">
        <w:rPr>
          <w:rFonts w:ascii="Times New Roman" w:eastAsia="仿宋_GB2312" w:hAnsi="Times New Roman"/>
          <w:sz w:val="32"/>
          <w:szCs w:val="32"/>
        </w:rPr>
        <w:t>、事件、事故责任</w:t>
      </w:r>
      <w:r w:rsidRPr="0002078E">
        <w:rPr>
          <w:rFonts w:ascii="Times New Roman" w:eastAsia="仿宋_GB2312" w:hAnsi="Times New Roman" w:hint="eastAsia"/>
          <w:sz w:val="32"/>
          <w:szCs w:val="32"/>
        </w:rPr>
        <w:t>人实行“一票否决”机制。</w:t>
      </w:r>
    </w:p>
    <w:p w:rsidR="007930B7" w:rsidRPr="0002078E" w:rsidRDefault="00CD6350" w:rsidP="001122F9">
      <w:pPr>
        <w:snapToGrid w:val="0"/>
        <w:spacing w:line="360" w:lineRule="auto"/>
        <w:ind w:firstLine="646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</w:t>
      </w:r>
      <w:r w:rsidR="005D587B">
        <w:rPr>
          <w:rFonts w:ascii="黑体" w:eastAsia="黑体" w:hAnsi="黑体" w:cs="Times New Roman" w:hint="eastAsia"/>
          <w:sz w:val="32"/>
          <w:szCs w:val="24"/>
        </w:rPr>
        <w:t>六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="00E0233B" w:rsidRPr="0002078E"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 w:rsidR="007930B7" w:rsidRPr="0002078E">
        <w:rPr>
          <w:rFonts w:ascii="Times New Roman" w:eastAsia="仿宋_GB2312" w:hAnsi="Times New Roman" w:hint="eastAsia"/>
          <w:sz w:val="32"/>
          <w:szCs w:val="32"/>
        </w:rPr>
        <w:t>所党委</w:t>
      </w:r>
      <w:r w:rsidR="008853C0" w:rsidRPr="0002078E">
        <w:rPr>
          <w:rFonts w:ascii="Times New Roman" w:eastAsia="仿宋_GB2312" w:hAnsi="Times New Roman" w:hint="eastAsia"/>
          <w:sz w:val="32"/>
          <w:szCs w:val="32"/>
        </w:rPr>
        <w:t>书记</w:t>
      </w:r>
      <w:r w:rsidR="007930B7" w:rsidRPr="0002078E">
        <w:rPr>
          <w:rFonts w:ascii="Times New Roman" w:eastAsia="仿宋_GB2312" w:hAnsi="Times New Roman" w:hint="eastAsia"/>
          <w:sz w:val="32"/>
          <w:szCs w:val="32"/>
        </w:rPr>
        <w:t>的职责</w:t>
      </w:r>
      <w:r w:rsidR="00E0233B" w:rsidRPr="0002078E">
        <w:rPr>
          <w:rFonts w:ascii="Times New Roman" w:eastAsia="仿宋_GB2312" w:hAnsi="Times New Roman" w:hint="eastAsia"/>
          <w:sz w:val="32"/>
          <w:szCs w:val="32"/>
        </w:rPr>
        <w:t>：</w:t>
      </w:r>
    </w:p>
    <w:p w:rsidR="007930B7" w:rsidRPr="0002078E" w:rsidRDefault="007930B7" w:rsidP="001122F9">
      <w:pPr>
        <w:snapToGrid w:val="0"/>
        <w:spacing w:line="360" w:lineRule="auto"/>
        <w:ind w:firstLine="646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（一）</w:t>
      </w:r>
      <w:r w:rsidR="008853C0" w:rsidRPr="0002078E">
        <w:rPr>
          <w:rFonts w:ascii="Times New Roman" w:eastAsia="仿宋_GB2312" w:hAnsi="Times New Roman" w:hint="eastAsia"/>
          <w:sz w:val="32"/>
          <w:szCs w:val="32"/>
        </w:rPr>
        <w:t>与所长（</w:t>
      </w:r>
      <w:r w:rsidR="008853C0" w:rsidRPr="0002078E">
        <w:rPr>
          <w:rFonts w:ascii="Times New Roman" w:eastAsia="仿宋_GB2312" w:hAnsi="Times New Roman" w:cs="Times New Roman" w:hint="eastAsia"/>
          <w:sz w:val="32"/>
          <w:szCs w:val="24"/>
        </w:rPr>
        <w:t>法定代表人）共同作为研究所安全与保密工作的第一责任人</w:t>
      </w:r>
      <w:r w:rsidR="006E36DE" w:rsidRPr="0002078E">
        <w:rPr>
          <w:rFonts w:ascii="Times New Roman" w:eastAsia="仿宋_GB2312" w:hAnsi="Times New Roman" w:cs="Times New Roman" w:hint="eastAsia"/>
          <w:sz w:val="32"/>
          <w:szCs w:val="24"/>
        </w:rPr>
        <w:t>，</w:t>
      </w:r>
      <w:r w:rsidRPr="0002078E">
        <w:rPr>
          <w:rFonts w:ascii="Times New Roman" w:eastAsia="仿宋_GB2312" w:hAnsi="Times New Roman" w:hint="eastAsia"/>
          <w:sz w:val="32"/>
          <w:szCs w:val="32"/>
        </w:rPr>
        <w:t>认真贯彻落实党和国家关于安全与保密工作的决策部署，履行安全与保密工作职责。</w:t>
      </w:r>
    </w:p>
    <w:p w:rsidR="007930B7" w:rsidRPr="0002078E" w:rsidRDefault="007930B7" w:rsidP="001122F9">
      <w:pPr>
        <w:snapToGrid w:val="0"/>
        <w:spacing w:line="360" w:lineRule="auto"/>
        <w:ind w:firstLine="646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（二）把安全与保密工作列入党委重要议事日程，研究部署安全与保密工作重大事项。</w:t>
      </w:r>
    </w:p>
    <w:p w:rsidR="007930B7" w:rsidRPr="0002078E" w:rsidRDefault="007930B7" w:rsidP="001122F9">
      <w:pPr>
        <w:snapToGrid w:val="0"/>
        <w:spacing w:line="360" w:lineRule="auto"/>
        <w:ind w:firstLine="646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（三）支持</w:t>
      </w:r>
      <w:r w:rsidR="006F0B0A">
        <w:rPr>
          <w:rFonts w:ascii="Times New Roman" w:eastAsia="仿宋_GB2312" w:hAnsi="Times New Roman" w:hint="eastAsia"/>
          <w:sz w:val="32"/>
          <w:szCs w:val="32"/>
        </w:rPr>
        <w:t>研究所</w:t>
      </w:r>
      <w:r w:rsidRPr="0002078E">
        <w:rPr>
          <w:rFonts w:ascii="Times New Roman" w:eastAsia="仿宋_GB2312" w:hAnsi="Times New Roman" w:hint="eastAsia"/>
          <w:sz w:val="32"/>
          <w:szCs w:val="32"/>
        </w:rPr>
        <w:t>安全与保密工作部门履行职责，从机构设置、干部配备等方面加强队伍建设，为安全与保密工作干部成长创造条件。</w:t>
      </w:r>
    </w:p>
    <w:p w:rsidR="007930B7" w:rsidRPr="0002078E" w:rsidRDefault="007930B7" w:rsidP="001122F9">
      <w:pPr>
        <w:snapToGrid w:val="0"/>
        <w:spacing w:line="360" w:lineRule="auto"/>
        <w:ind w:firstLine="646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（四）强化安全与保密工作的宣传教育，将安全与</w:t>
      </w:r>
      <w:r w:rsidRPr="0002078E">
        <w:rPr>
          <w:rFonts w:ascii="Times New Roman" w:eastAsia="仿宋_GB2312" w:hAnsi="Times New Roman"/>
          <w:sz w:val="32"/>
          <w:szCs w:val="32"/>
        </w:rPr>
        <w:t>保密</w:t>
      </w:r>
      <w:r w:rsidRPr="0002078E">
        <w:rPr>
          <w:rFonts w:ascii="Times New Roman" w:eastAsia="仿宋_GB2312" w:hAnsi="Times New Roman" w:hint="eastAsia"/>
          <w:sz w:val="32"/>
          <w:szCs w:val="32"/>
        </w:rPr>
        <w:t>方针政策和法律法规纳入干部的</w:t>
      </w:r>
      <w:r w:rsidRPr="0002078E">
        <w:rPr>
          <w:rFonts w:ascii="Times New Roman" w:eastAsia="仿宋_GB2312" w:hAnsi="Times New Roman"/>
          <w:sz w:val="32"/>
          <w:szCs w:val="32"/>
        </w:rPr>
        <w:t>学习</w:t>
      </w:r>
      <w:r w:rsidRPr="0002078E">
        <w:rPr>
          <w:rFonts w:ascii="Times New Roman" w:eastAsia="仿宋_GB2312" w:hAnsi="Times New Roman" w:hint="eastAsia"/>
          <w:sz w:val="32"/>
          <w:szCs w:val="32"/>
        </w:rPr>
        <w:t>培训内容。</w:t>
      </w:r>
    </w:p>
    <w:p w:rsidR="008F63FE" w:rsidRPr="0002078E" w:rsidRDefault="008F63FE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</w:t>
      </w:r>
      <w:r w:rsidR="001D29D3">
        <w:rPr>
          <w:rFonts w:ascii="黑体" w:eastAsia="黑体" w:hAnsi="黑体" w:cs="Times New Roman" w:hint="eastAsia"/>
          <w:sz w:val="32"/>
          <w:szCs w:val="24"/>
        </w:rPr>
        <w:t>七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安全</w:t>
      </w:r>
      <w:r w:rsidR="00EF0A5C" w:rsidRPr="0002078E">
        <w:rPr>
          <w:rFonts w:ascii="Times New Roman" w:eastAsia="仿宋_GB2312" w:hAnsi="Times New Roman" w:cs="Times New Roman" w:hint="eastAsia"/>
          <w:sz w:val="32"/>
          <w:szCs w:val="24"/>
        </w:rPr>
        <w:t>与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保密分管所领导的职责：</w:t>
      </w:r>
    </w:p>
    <w:p w:rsidR="008F63FE" w:rsidRPr="0002078E" w:rsidRDefault="008F63FE" w:rsidP="001122F9">
      <w:pPr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（一）</w:t>
      </w:r>
      <w:r w:rsidRPr="003961E8">
        <w:rPr>
          <w:rFonts w:ascii="Times New Roman" w:eastAsia="仿宋_GB2312" w:hAnsi="Times New Roman" w:hint="eastAsia"/>
          <w:sz w:val="32"/>
          <w:szCs w:val="32"/>
        </w:rPr>
        <w:t>受</w:t>
      </w:r>
      <w:r w:rsidR="00D75CD7">
        <w:rPr>
          <w:rFonts w:ascii="Times New Roman" w:eastAsia="仿宋_GB2312" w:hAnsi="Times New Roman" w:hint="eastAsia"/>
          <w:sz w:val="32"/>
          <w:szCs w:val="32"/>
        </w:rPr>
        <w:t>所长（</w:t>
      </w:r>
      <w:r w:rsidRPr="003961E8">
        <w:rPr>
          <w:rFonts w:ascii="Times New Roman" w:eastAsia="仿宋_GB2312" w:hAnsi="Times New Roman" w:hint="eastAsia"/>
          <w:sz w:val="32"/>
          <w:szCs w:val="32"/>
        </w:rPr>
        <w:t>法定</w:t>
      </w:r>
      <w:r w:rsidRPr="003961E8">
        <w:rPr>
          <w:rFonts w:ascii="Times New Roman" w:eastAsia="仿宋_GB2312" w:hAnsi="Times New Roman"/>
          <w:sz w:val="32"/>
          <w:szCs w:val="32"/>
        </w:rPr>
        <w:t>代表人</w:t>
      </w:r>
      <w:r w:rsidRPr="003961E8">
        <w:rPr>
          <w:rFonts w:ascii="Times New Roman" w:eastAsia="仿宋_GB2312" w:hAnsi="Times New Roman" w:hint="eastAsia"/>
          <w:sz w:val="32"/>
          <w:szCs w:val="32"/>
        </w:rPr>
        <w:t>）委托，具体负责研究所安全</w:t>
      </w:r>
      <w:r w:rsidR="00EF0A5C" w:rsidRPr="003961E8">
        <w:rPr>
          <w:rFonts w:ascii="Times New Roman" w:eastAsia="仿宋_GB2312" w:hAnsi="Times New Roman" w:hint="eastAsia"/>
          <w:sz w:val="32"/>
          <w:szCs w:val="32"/>
        </w:rPr>
        <w:t>与</w:t>
      </w:r>
      <w:r w:rsidRPr="003961E8">
        <w:rPr>
          <w:rFonts w:ascii="Times New Roman" w:eastAsia="仿宋_GB2312" w:hAnsi="Times New Roman" w:hint="eastAsia"/>
          <w:sz w:val="32"/>
          <w:szCs w:val="32"/>
        </w:rPr>
        <w:t>保密</w:t>
      </w:r>
      <w:r w:rsidRPr="003961E8">
        <w:rPr>
          <w:rFonts w:ascii="Times New Roman" w:eastAsia="仿宋_GB2312" w:hAnsi="Times New Roman" w:hint="eastAsia"/>
          <w:sz w:val="32"/>
          <w:szCs w:val="32"/>
        </w:rPr>
        <w:lastRenderedPageBreak/>
        <w:t>工作，</w:t>
      </w:r>
      <w:r w:rsidRPr="0002078E">
        <w:rPr>
          <w:rFonts w:ascii="Times New Roman" w:eastAsia="仿宋_GB2312" w:hAnsi="Times New Roman" w:hint="eastAsia"/>
          <w:sz w:val="32"/>
          <w:szCs w:val="32"/>
        </w:rPr>
        <w:t>落实执行党和国家关于安全与保密工作的法律法规、中科院和</w:t>
      </w:r>
      <w:r w:rsidR="001D29D3">
        <w:rPr>
          <w:rFonts w:ascii="Times New Roman" w:eastAsia="仿宋_GB2312" w:hAnsi="Times New Roman" w:hint="eastAsia"/>
          <w:sz w:val="32"/>
          <w:szCs w:val="32"/>
        </w:rPr>
        <w:t>研究</w:t>
      </w:r>
      <w:r w:rsidRPr="0002078E">
        <w:rPr>
          <w:rFonts w:ascii="Times New Roman" w:eastAsia="仿宋_GB2312" w:hAnsi="Times New Roman" w:hint="eastAsia"/>
          <w:sz w:val="32"/>
          <w:szCs w:val="32"/>
        </w:rPr>
        <w:t>所规章制度。</w:t>
      </w:r>
    </w:p>
    <w:p w:rsidR="008F63FE" w:rsidRPr="0002078E" w:rsidRDefault="008F63FE" w:rsidP="001122F9">
      <w:pPr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（二）督促落实研究所安全与保密工作责任制度，督促</w:t>
      </w:r>
      <w:r w:rsidR="00D75CD7">
        <w:rPr>
          <w:rFonts w:ascii="Times New Roman" w:eastAsia="仿宋_GB2312" w:hAnsi="Times New Roman" w:hint="eastAsia"/>
          <w:sz w:val="32"/>
          <w:szCs w:val="32"/>
        </w:rPr>
        <w:t>法定代表人</w:t>
      </w:r>
      <w:r w:rsidRPr="0002078E">
        <w:rPr>
          <w:rFonts w:ascii="Times New Roman" w:eastAsia="仿宋_GB2312" w:hAnsi="Times New Roman"/>
          <w:sz w:val="32"/>
          <w:szCs w:val="32"/>
        </w:rPr>
        <w:t>与</w:t>
      </w:r>
      <w:r w:rsidRPr="0002078E">
        <w:rPr>
          <w:rFonts w:ascii="Times New Roman" w:eastAsia="仿宋_GB2312" w:hAnsi="Times New Roman" w:hint="eastAsia"/>
          <w:sz w:val="32"/>
          <w:szCs w:val="32"/>
        </w:rPr>
        <w:t>分管</w:t>
      </w:r>
      <w:r w:rsidRPr="0002078E">
        <w:rPr>
          <w:rFonts w:ascii="Times New Roman" w:eastAsia="仿宋_GB2312" w:hAnsi="Times New Roman"/>
          <w:sz w:val="32"/>
          <w:szCs w:val="32"/>
        </w:rPr>
        <w:t>领导、</w:t>
      </w:r>
      <w:r w:rsidRPr="0002078E">
        <w:rPr>
          <w:rFonts w:ascii="Times New Roman" w:eastAsia="仿宋_GB2312" w:hAnsi="Times New Roman" w:hint="eastAsia"/>
          <w:sz w:val="32"/>
          <w:szCs w:val="32"/>
        </w:rPr>
        <w:t>分管领导与部门负责人、部门负责人与</w:t>
      </w:r>
      <w:r w:rsidR="00D75CD7">
        <w:rPr>
          <w:rFonts w:ascii="Times New Roman" w:eastAsia="仿宋_GB2312" w:hAnsi="Times New Roman" w:hint="eastAsia"/>
          <w:sz w:val="32"/>
          <w:szCs w:val="32"/>
        </w:rPr>
        <w:t>部门成员</w:t>
      </w:r>
      <w:r w:rsidRPr="0002078E">
        <w:rPr>
          <w:rFonts w:ascii="Times New Roman" w:eastAsia="仿宋_GB2312" w:hAnsi="Times New Roman" w:hint="eastAsia"/>
          <w:sz w:val="32"/>
          <w:szCs w:val="32"/>
        </w:rPr>
        <w:t>逐级签订安全与保密责任书，确保安全与保密工作责任落到实处，不留盲区。</w:t>
      </w:r>
    </w:p>
    <w:p w:rsidR="008F63FE" w:rsidRPr="0002078E" w:rsidRDefault="008F63FE" w:rsidP="001122F9">
      <w:pPr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（三）协助并督促研究所党政主要负责人履行安全与保密工作职责，具体负责安全与保密工作的部署、督促、检查、总结、考核和奖惩</w:t>
      </w:r>
      <w:r w:rsidR="001D29D3">
        <w:rPr>
          <w:rFonts w:ascii="Times New Roman" w:eastAsia="仿宋_GB2312" w:hAnsi="Times New Roman" w:hint="eastAsia"/>
          <w:sz w:val="32"/>
          <w:szCs w:val="32"/>
        </w:rPr>
        <w:t>等工作；</w:t>
      </w:r>
      <w:r w:rsidRPr="0002078E">
        <w:rPr>
          <w:rFonts w:ascii="Times New Roman" w:eastAsia="仿宋_GB2312" w:hAnsi="Times New Roman" w:hint="eastAsia"/>
          <w:sz w:val="32"/>
          <w:szCs w:val="32"/>
        </w:rPr>
        <w:t>及时研究解决安全与保密重要问题</w:t>
      </w:r>
      <w:r w:rsidR="001D29D3">
        <w:rPr>
          <w:rFonts w:ascii="Times New Roman" w:eastAsia="仿宋_GB2312" w:hAnsi="Times New Roman" w:hint="eastAsia"/>
          <w:sz w:val="32"/>
          <w:szCs w:val="32"/>
        </w:rPr>
        <w:t>；</w:t>
      </w:r>
      <w:r w:rsidRPr="0002078E">
        <w:rPr>
          <w:rFonts w:ascii="Times New Roman" w:eastAsia="仿宋_GB2312" w:hAnsi="Times New Roman" w:hint="eastAsia"/>
          <w:sz w:val="32"/>
          <w:szCs w:val="32"/>
        </w:rPr>
        <w:t>研究安全与保密事故事件责任人处理意见，研究各类违反安全与保密规程纪律行为的处理意见。</w:t>
      </w:r>
    </w:p>
    <w:p w:rsidR="008F63FE" w:rsidRPr="0002078E" w:rsidRDefault="008F63FE" w:rsidP="001122F9">
      <w:pPr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（四）组织制定</w:t>
      </w:r>
      <w:r w:rsidR="006F0B0A">
        <w:rPr>
          <w:rFonts w:ascii="Times New Roman" w:eastAsia="仿宋_GB2312" w:hAnsi="Times New Roman" w:hint="eastAsia"/>
          <w:sz w:val="32"/>
          <w:szCs w:val="32"/>
        </w:rPr>
        <w:t>研究所</w:t>
      </w:r>
      <w:r w:rsidRPr="0002078E">
        <w:rPr>
          <w:rFonts w:ascii="Times New Roman" w:eastAsia="仿宋_GB2312" w:hAnsi="Times New Roman" w:hint="eastAsia"/>
          <w:sz w:val="32"/>
          <w:szCs w:val="32"/>
        </w:rPr>
        <w:t>安全与保密工作管理制度、流程和重大事件事故应急预案。</w:t>
      </w:r>
    </w:p>
    <w:p w:rsidR="008F63FE" w:rsidRPr="0002078E" w:rsidRDefault="008F63FE" w:rsidP="001122F9">
      <w:pPr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（五）组织人员对安全与保密工作进行监督、检查，针对存在的问题，采取有效措施，及时消除隐患，堵塞漏洞，对没有落实整改措施的部门和人员研究处理意见并督办执行。</w:t>
      </w:r>
    </w:p>
    <w:p w:rsidR="008F63FE" w:rsidRPr="0002078E" w:rsidRDefault="008F63FE" w:rsidP="001122F9">
      <w:pPr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（六）组织开展安全与保密宣传教育和学习培训，促进全员安全与保密意识提升，增强防范能力，关注人员心理健康，积极营造良好文化氛围。</w:t>
      </w:r>
    </w:p>
    <w:p w:rsidR="008F63FE" w:rsidRPr="0002078E" w:rsidRDefault="008F63FE" w:rsidP="001122F9">
      <w:pPr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（七）组织定期召开安全与保密工作会议，对安全与保密工作的开展情况、存在问题、人员履职、制度体系运行、规章制度落实、奖惩及考核等事项进行研究讨论，采取改进措施，并对后续工作进行部</w:t>
      </w:r>
      <w:r w:rsidRPr="0002078E">
        <w:rPr>
          <w:rFonts w:ascii="Times New Roman" w:eastAsia="仿宋_GB2312" w:hAnsi="Times New Roman" w:hint="eastAsia"/>
          <w:sz w:val="32"/>
          <w:szCs w:val="32"/>
        </w:rPr>
        <w:lastRenderedPageBreak/>
        <w:t>署。</w:t>
      </w:r>
    </w:p>
    <w:p w:rsidR="008F63FE" w:rsidRPr="0002078E" w:rsidRDefault="008F63FE" w:rsidP="001122F9">
      <w:pPr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（八）关心安全与保密工作人员的发展，支持其参加继续教育、专业培训、交流学习等活动</w:t>
      </w:r>
      <w:r w:rsidR="009D493E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8F63FE" w:rsidRPr="003961E8" w:rsidRDefault="008F63FE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（九）组织安全与保密事故现场指挥与调查研究，重大事故及时向分院</w:t>
      </w:r>
      <w:proofErr w:type="gramStart"/>
      <w:r w:rsidRPr="0002078E">
        <w:rPr>
          <w:rFonts w:ascii="Times New Roman" w:eastAsia="仿宋_GB2312" w:hAnsi="Times New Roman" w:hint="eastAsia"/>
          <w:sz w:val="32"/>
          <w:szCs w:val="32"/>
        </w:rPr>
        <w:t>及院安</w:t>
      </w:r>
      <w:proofErr w:type="gramEnd"/>
      <w:r w:rsidRPr="0002078E">
        <w:rPr>
          <w:rFonts w:ascii="Times New Roman" w:eastAsia="仿宋_GB2312" w:hAnsi="Times New Roman" w:hint="eastAsia"/>
          <w:sz w:val="32"/>
          <w:szCs w:val="32"/>
        </w:rPr>
        <w:t>委办报告。</w:t>
      </w:r>
    </w:p>
    <w:p w:rsidR="008F63FE" w:rsidRPr="003961E8" w:rsidRDefault="008F63FE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3961E8">
        <w:rPr>
          <w:rFonts w:ascii="Times New Roman" w:eastAsia="仿宋_GB2312" w:hAnsi="Times New Roman" w:hint="eastAsia"/>
          <w:sz w:val="32"/>
          <w:szCs w:val="32"/>
        </w:rPr>
        <w:t>（十）代表研究所与各级地方主管部门签订安全</w:t>
      </w:r>
      <w:r w:rsidR="006F0B0A">
        <w:rPr>
          <w:rFonts w:ascii="Times New Roman" w:eastAsia="仿宋_GB2312" w:hAnsi="Times New Roman" w:hint="eastAsia"/>
          <w:sz w:val="32"/>
          <w:szCs w:val="32"/>
        </w:rPr>
        <w:t>与</w:t>
      </w:r>
      <w:r w:rsidRPr="003961E8">
        <w:rPr>
          <w:rFonts w:ascii="Times New Roman" w:eastAsia="仿宋_GB2312" w:hAnsi="Times New Roman" w:hint="eastAsia"/>
          <w:sz w:val="32"/>
          <w:szCs w:val="32"/>
        </w:rPr>
        <w:t>保密责任书。</w:t>
      </w:r>
    </w:p>
    <w:p w:rsidR="008F63FE" w:rsidRPr="0002078E" w:rsidRDefault="008F63FE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</w:t>
      </w:r>
      <w:r w:rsidR="001D29D3">
        <w:rPr>
          <w:rFonts w:ascii="黑体" w:eastAsia="黑体" w:hAnsi="黑体" w:cs="Times New Roman" w:hint="eastAsia"/>
          <w:sz w:val="32"/>
          <w:szCs w:val="24"/>
        </w:rPr>
        <w:t>八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Pr="0002078E">
        <w:rPr>
          <w:rFonts w:ascii="Times New Roman" w:eastAsia="仿宋_GB2312" w:hAnsi="Times New Roman" w:cs="Times New Roman"/>
          <w:sz w:val="32"/>
          <w:szCs w:val="24"/>
        </w:rPr>
        <w:t xml:space="preserve"> 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其他所领导的职责：</w:t>
      </w:r>
    </w:p>
    <w:p w:rsidR="008F63FE" w:rsidRPr="003961E8" w:rsidRDefault="008F63FE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3961E8">
        <w:rPr>
          <w:rFonts w:ascii="Times New Roman" w:eastAsia="仿宋_GB2312" w:hAnsi="Times New Roman" w:hint="eastAsia"/>
          <w:sz w:val="32"/>
          <w:szCs w:val="32"/>
        </w:rPr>
        <w:t>（一）切实履行“一岗双责”，对分管部门和分管业务范围内的安全与保密工作负领导责任，督促逐级落实责任。业务工作部署</w:t>
      </w:r>
      <w:r w:rsidR="001763BB" w:rsidRPr="003961E8">
        <w:rPr>
          <w:rFonts w:ascii="Times New Roman" w:eastAsia="仿宋_GB2312" w:hAnsi="Times New Roman" w:hint="eastAsia"/>
          <w:sz w:val="32"/>
          <w:szCs w:val="32"/>
        </w:rPr>
        <w:t>的</w:t>
      </w:r>
      <w:r w:rsidRPr="003961E8">
        <w:rPr>
          <w:rFonts w:ascii="Times New Roman" w:eastAsia="仿宋_GB2312" w:hAnsi="Times New Roman" w:hint="eastAsia"/>
          <w:sz w:val="32"/>
          <w:szCs w:val="32"/>
        </w:rPr>
        <w:t>同时部署安全工作</w:t>
      </w:r>
      <w:r w:rsidR="001763BB" w:rsidRPr="003961E8">
        <w:rPr>
          <w:rFonts w:ascii="Times New Roman" w:eastAsia="仿宋_GB2312" w:hAnsi="Times New Roman" w:hint="eastAsia"/>
          <w:sz w:val="32"/>
          <w:szCs w:val="32"/>
        </w:rPr>
        <w:t>。</w:t>
      </w:r>
      <w:r w:rsidRPr="003961E8">
        <w:rPr>
          <w:rFonts w:ascii="Times New Roman" w:eastAsia="仿宋_GB2312" w:hAnsi="Times New Roman" w:hint="eastAsia"/>
          <w:sz w:val="32"/>
          <w:szCs w:val="32"/>
        </w:rPr>
        <w:t>认真梳理分管部门和分管业务范围内的安全风险，</w:t>
      </w:r>
      <w:r w:rsidRPr="0002078E">
        <w:rPr>
          <w:rFonts w:ascii="Times New Roman" w:eastAsia="仿宋_GB2312" w:hAnsi="Times New Roman" w:hint="eastAsia"/>
          <w:sz w:val="32"/>
          <w:szCs w:val="32"/>
        </w:rPr>
        <w:t>针对存在的问题，采取有效措施，及时消除隐患，堵塞漏洞。</w:t>
      </w:r>
    </w:p>
    <w:p w:rsidR="008F63FE" w:rsidRPr="003961E8" w:rsidRDefault="008F63FE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3961E8">
        <w:rPr>
          <w:rFonts w:ascii="Times New Roman" w:eastAsia="仿宋_GB2312" w:hAnsi="Times New Roman" w:hint="eastAsia"/>
          <w:sz w:val="32"/>
          <w:szCs w:val="32"/>
        </w:rPr>
        <w:t>（二）积极参与、支持、监督和指导研究所安全与保密工作。</w:t>
      </w:r>
    </w:p>
    <w:p w:rsidR="008F63FE" w:rsidRPr="0002078E" w:rsidRDefault="008F63FE" w:rsidP="001122F9">
      <w:pPr>
        <w:snapToGrid w:val="0"/>
        <w:spacing w:line="360" w:lineRule="auto"/>
        <w:ind w:firstLine="646"/>
        <w:rPr>
          <w:rFonts w:ascii="Times New Roman" w:eastAsia="仿宋_GB2312" w:hAnsi="Times New Roman"/>
          <w:sz w:val="32"/>
          <w:szCs w:val="32"/>
        </w:rPr>
      </w:pPr>
      <w:r w:rsidRPr="003961E8">
        <w:rPr>
          <w:rFonts w:ascii="Times New Roman" w:eastAsia="仿宋_GB2312" w:hAnsi="Times New Roman" w:hint="eastAsia"/>
          <w:sz w:val="32"/>
          <w:szCs w:val="32"/>
        </w:rPr>
        <w:t>（三）在发生重大案件、事件、事故时，积极参与和协助现场指挥工作，配合善后调查、处理工作。</w:t>
      </w:r>
    </w:p>
    <w:p w:rsidR="006C08B6" w:rsidRPr="009D1C0D" w:rsidRDefault="007930B7" w:rsidP="001122F9">
      <w:pPr>
        <w:snapToGrid w:val="0"/>
        <w:spacing w:line="360" w:lineRule="auto"/>
        <w:ind w:firstLine="646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</w:t>
      </w:r>
      <w:r w:rsidR="00ED0230">
        <w:rPr>
          <w:rFonts w:ascii="黑体" w:eastAsia="黑体" w:hAnsi="黑体" w:cs="Times New Roman" w:hint="eastAsia"/>
          <w:sz w:val="32"/>
          <w:szCs w:val="24"/>
        </w:rPr>
        <w:t>九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="000A4B5D" w:rsidRPr="0002078E">
        <w:rPr>
          <w:rFonts w:ascii="Times New Roman" w:eastAsia="仿宋_GB2312" w:hAnsi="Times New Roman"/>
          <w:sz w:val="32"/>
          <w:szCs w:val="32"/>
        </w:rPr>
        <w:t xml:space="preserve"> </w:t>
      </w:r>
      <w:r w:rsidR="00E0233B" w:rsidRPr="0002078E">
        <w:rPr>
          <w:rFonts w:ascii="Times New Roman" w:eastAsia="仿宋_GB2312" w:hAnsi="Times New Roman"/>
          <w:sz w:val="32"/>
          <w:szCs w:val="32"/>
        </w:rPr>
        <w:t xml:space="preserve"> </w:t>
      </w:r>
      <w:r w:rsidR="006E36DE" w:rsidRPr="009D1C0D">
        <w:rPr>
          <w:rFonts w:ascii="Times New Roman" w:eastAsia="仿宋_GB2312" w:hAnsi="Times New Roman" w:cs="Times New Roman" w:hint="eastAsia"/>
          <w:sz w:val="32"/>
          <w:szCs w:val="24"/>
        </w:rPr>
        <w:t>研究所成立</w:t>
      </w:r>
      <w:r w:rsidR="006C08B6" w:rsidRPr="009D1C0D">
        <w:rPr>
          <w:rFonts w:ascii="Times New Roman" w:eastAsia="仿宋_GB2312" w:hAnsi="Times New Roman" w:cs="Times New Roman" w:hint="eastAsia"/>
          <w:sz w:val="32"/>
          <w:szCs w:val="24"/>
        </w:rPr>
        <w:t>安全工作委员会</w:t>
      </w:r>
      <w:r w:rsidR="006E36DE" w:rsidRPr="009D1C0D">
        <w:rPr>
          <w:rFonts w:ascii="Times New Roman" w:eastAsia="仿宋_GB2312" w:hAnsi="Times New Roman" w:cs="Times New Roman" w:hint="eastAsia"/>
          <w:sz w:val="32"/>
          <w:szCs w:val="24"/>
        </w:rPr>
        <w:t>和保密委员会</w:t>
      </w:r>
      <w:r w:rsidR="006C08B6" w:rsidRPr="00F77497">
        <w:rPr>
          <w:rFonts w:ascii="Times New Roman" w:eastAsia="仿宋_GB2312" w:hAnsi="Times New Roman" w:cs="Times New Roman" w:hint="eastAsia"/>
          <w:sz w:val="32"/>
          <w:szCs w:val="24"/>
        </w:rPr>
        <w:t>（以下简称</w:t>
      </w:r>
      <w:r w:rsidR="008E60CF" w:rsidRPr="00F77497">
        <w:rPr>
          <w:rFonts w:ascii="Times New Roman" w:eastAsia="仿宋_GB2312" w:hAnsi="Times New Roman" w:cs="Times New Roman" w:hint="eastAsia"/>
          <w:sz w:val="32"/>
          <w:szCs w:val="24"/>
        </w:rPr>
        <w:t>“</w:t>
      </w:r>
      <w:r w:rsidR="006C08B6" w:rsidRPr="00F77497">
        <w:rPr>
          <w:rFonts w:ascii="Times New Roman" w:eastAsia="仿宋_GB2312" w:hAnsi="Times New Roman" w:cs="Times New Roman" w:hint="eastAsia"/>
          <w:sz w:val="32"/>
          <w:szCs w:val="24"/>
        </w:rPr>
        <w:t>所安委会</w:t>
      </w:r>
      <w:r w:rsidR="008E60CF" w:rsidRPr="00F77497">
        <w:rPr>
          <w:rFonts w:ascii="Times New Roman" w:eastAsia="仿宋_GB2312" w:hAnsi="Times New Roman" w:cs="Times New Roman" w:hint="eastAsia"/>
          <w:sz w:val="32"/>
          <w:szCs w:val="24"/>
        </w:rPr>
        <w:t>”</w:t>
      </w:r>
      <w:r w:rsidR="006C08B6" w:rsidRPr="00F77497">
        <w:rPr>
          <w:rFonts w:ascii="Times New Roman" w:eastAsia="仿宋_GB2312" w:hAnsi="Times New Roman" w:cs="Times New Roman" w:hint="eastAsia"/>
          <w:sz w:val="32"/>
          <w:szCs w:val="24"/>
        </w:rPr>
        <w:t>）</w:t>
      </w:r>
      <w:r w:rsidR="006E36DE" w:rsidRPr="009D1C0D">
        <w:rPr>
          <w:rFonts w:ascii="Times New Roman" w:eastAsia="仿宋_GB2312" w:hAnsi="Times New Roman" w:cs="Times New Roman" w:hint="eastAsia"/>
          <w:sz w:val="32"/>
          <w:szCs w:val="24"/>
        </w:rPr>
        <w:t>。所安委会</w:t>
      </w:r>
      <w:r w:rsidR="006C08B6" w:rsidRPr="009D1C0D">
        <w:rPr>
          <w:rFonts w:ascii="Times New Roman" w:eastAsia="仿宋_GB2312" w:hAnsi="Times New Roman" w:cs="Times New Roman" w:hint="eastAsia"/>
          <w:sz w:val="32"/>
          <w:szCs w:val="24"/>
        </w:rPr>
        <w:t>在</w:t>
      </w:r>
      <w:r w:rsidR="00EA17DA" w:rsidRPr="009D1C0D">
        <w:rPr>
          <w:rFonts w:ascii="Times New Roman" w:eastAsia="仿宋_GB2312" w:hAnsi="Times New Roman" w:cs="Times New Roman" w:hint="eastAsia"/>
          <w:sz w:val="32"/>
          <w:szCs w:val="24"/>
        </w:rPr>
        <w:t>所</w:t>
      </w:r>
      <w:r w:rsidR="001D624A" w:rsidRPr="009D1C0D">
        <w:rPr>
          <w:rFonts w:ascii="Times New Roman" w:eastAsia="仿宋_GB2312" w:hAnsi="Times New Roman" w:cs="Times New Roman" w:hint="eastAsia"/>
          <w:sz w:val="32"/>
          <w:szCs w:val="24"/>
        </w:rPr>
        <w:t>务委员会</w:t>
      </w:r>
      <w:r w:rsidR="00341B91" w:rsidRPr="009D1C0D">
        <w:rPr>
          <w:rFonts w:ascii="Times New Roman" w:eastAsia="仿宋_GB2312" w:hAnsi="Times New Roman" w:cs="Times New Roman" w:hint="eastAsia"/>
          <w:sz w:val="32"/>
          <w:szCs w:val="24"/>
        </w:rPr>
        <w:t>和所党委</w:t>
      </w:r>
      <w:r w:rsidR="006C08B6" w:rsidRPr="009D1C0D">
        <w:rPr>
          <w:rFonts w:ascii="Times New Roman" w:eastAsia="仿宋_GB2312" w:hAnsi="Times New Roman" w:cs="Times New Roman" w:hint="eastAsia"/>
          <w:sz w:val="32"/>
          <w:szCs w:val="24"/>
        </w:rPr>
        <w:t>的领导下，负责全所安全与保密工作的组织领导和业务指导。所安委会的主要职责为：</w:t>
      </w:r>
    </w:p>
    <w:p w:rsidR="006C08B6" w:rsidRPr="0002078E" w:rsidRDefault="006C08B6" w:rsidP="001122F9">
      <w:pPr>
        <w:snapToGrid w:val="0"/>
        <w:spacing w:line="360" w:lineRule="auto"/>
        <w:ind w:firstLine="646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（一）贯彻落实党中央、国务院和</w:t>
      </w:r>
      <w:r w:rsidR="008E60CF">
        <w:rPr>
          <w:rFonts w:ascii="Times New Roman" w:eastAsia="仿宋_GB2312" w:hAnsi="Times New Roman" w:hint="eastAsia"/>
          <w:sz w:val="32"/>
          <w:szCs w:val="32"/>
        </w:rPr>
        <w:t>中科院</w:t>
      </w:r>
      <w:r w:rsidRPr="0002078E">
        <w:rPr>
          <w:rFonts w:ascii="Times New Roman" w:eastAsia="仿宋_GB2312" w:hAnsi="Times New Roman" w:hint="eastAsia"/>
          <w:sz w:val="32"/>
          <w:szCs w:val="32"/>
        </w:rPr>
        <w:t>关于安全与保密工作的方针政策，传达中央重要会议和文件精神，研究部署年度工作。</w:t>
      </w:r>
    </w:p>
    <w:p w:rsidR="006C08B6" w:rsidRPr="0002078E" w:rsidRDefault="006C08B6" w:rsidP="001122F9">
      <w:pPr>
        <w:snapToGrid w:val="0"/>
        <w:spacing w:line="360" w:lineRule="auto"/>
        <w:ind w:firstLine="646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（二）分析全所安全与保密工作态势，研究制定规章制度及管理措施，并部署实施。</w:t>
      </w:r>
    </w:p>
    <w:p w:rsidR="006C08B6" w:rsidRPr="0002078E" w:rsidRDefault="006C08B6" w:rsidP="001122F9">
      <w:pPr>
        <w:snapToGrid w:val="0"/>
        <w:spacing w:line="360" w:lineRule="auto"/>
        <w:ind w:firstLine="646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（三）指导、检查各部门</w:t>
      </w:r>
      <w:r w:rsidR="001763BB">
        <w:rPr>
          <w:rFonts w:ascii="Times New Roman" w:eastAsia="仿宋_GB2312" w:hAnsi="Times New Roman" w:hint="eastAsia"/>
          <w:sz w:val="32"/>
          <w:szCs w:val="32"/>
        </w:rPr>
        <w:t>的</w:t>
      </w:r>
      <w:r w:rsidRPr="0002078E">
        <w:rPr>
          <w:rFonts w:ascii="Times New Roman" w:eastAsia="仿宋_GB2312" w:hAnsi="Times New Roman" w:hint="eastAsia"/>
          <w:sz w:val="32"/>
          <w:szCs w:val="32"/>
        </w:rPr>
        <w:t>安全与保密工作。</w:t>
      </w:r>
    </w:p>
    <w:p w:rsidR="006C08B6" w:rsidRPr="0002078E" w:rsidRDefault="006C08B6" w:rsidP="001122F9">
      <w:pPr>
        <w:snapToGrid w:val="0"/>
        <w:spacing w:line="360" w:lineRule="auto"/>
        <w:ind w:firstLine="646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lastRenderedPageBreak/>
        <w:t>（四）</w:t>
      </w:r>
      <w:r w:rsidR="008853C0" w:rsidRPr="0002078E">
        <w:rPr>
          <w:rFonts w:ascii="Times New Roman" w:eastAsia="仿宋_GB2312" w:hAnsi="Times New Roman" w:hint="eastAsia"/>
          <w:sz w:val="32"/>
          <w:szCs w:val="32"/>
        </w:rPr>
        <w:t>研究提出</w:t>
      </w:r>
      <w:r w:rsidRPr="0002078E">
        <w:rPr>
          <w:rFonts w:ascii="Times New Roman" w:eastAsia="仿宋_GB2312" w:hAnsi="Times New Roman" w:hint="eastAsia"/>
          <w:sz w:val="32"/>
          <w:szCs w:val="32"/>
        </w:rPr>
        <w:t>对</w:t>
      </w:r>
      <w:r w:rsidR="00B806D8">
        <w:rPr>
          <w:rFonts w:ascii="Times New Roman" w:eastAsia="仿宋_GB2312" w:hAnsi="Times New Roman" w:hint="eastAsia"/>
          <w:sz w:val="32"/>
          <w:szCs w:val="32"/>
        </w:rPr>
        <w:t>安全与保密</w:t>
      </w:r>
      <w:r w:rsidRPr="0002078E">
        <w:rPr>
          <w:rFonts w:ascii="Times New Roman" w:eastAsia="仿宋_GB2312" w:hAnsi="Times New Roman" w:hint="eastAsia"/>
          <w:sz w:val="32"/>
          <w:szCs w:val="32"/>
        </w:rPr>
        <w:t>工作做出重大贡献的先进集体及个人的奖励</w:t>
      </w:r>
      <w:r w:rsidR="008853C0" w:rsidRPr="0002078E">
        <w:rPr>
          <w:rFonts w:ascii="Times New Roman" w:eastAsia="仿宋_GB2312" w:hAnsi="Times New Roman" w:hint="eastAsia"/>
          <w:sz w:val="32"/>
          <w:szCs w:val="32"/>
        </w:rPr>
        <w:t>意见</w:t>
      </w:r>
      <w:r w:rsidRPr="0002078E">
        <w:rPr>
          <w:rFonts w:ascii="Times New Roman" w:eastAsia="仿宋_GB2312" w:hAnsi="Times New Roman" w:hint="eastAsia"/>
          <w:sz w:val="32"/>
          <w:szCs w:val="32"/>
        </w:rPr>
        <w:t>和对发生重大事故</w:t>
      </w:r>
      <w:r w:rsidR="008E60CF">
        <w:rPr>
          <w:rFonts w:ascii="Times New Roman" w:eastAsia="仿宋_GB2312" w:hAnsi="Times New Roman" w:hint="eastAsia"/>
          <w:sz w:val="32"/>
          <w:szCs w:val="32"/>
        </w:rPr>
        <w:t>的</w:t>
      </w:r>
      <w:r w:rsidR="00ED0230">
        <w:rPr>
          <w:rFonts w:ascii="Times New Roman" w:eastAsia="仿宋_GB2312" w:hAnsi="Times New Roman" w:hint="eastAsia"/>
          <w:sz w:val="32"/>
          <w:szCs w:val="32"/>
        </w:rPr>
        <w:t>部门</w:t>
      </w:r>
      <w:r w:rsidRPr="0002078E">
        <w:rPr>
          <w:rFonts w:ascii="Times New Roman" w:eastAsia="仿宋_GB2312" w:hAnsi="Times New Roman" w:hint="eastAsia"/>
          <w:sz w:val="32"/>
          <w:szCs w:val="32"/>
        </w:rPr>
        <w:t>负责人</w:t>
      </w:r>
      <w:r w:rsidR="00ED0230">
        <w:rPr>
          <w:rFonts w:ascii="Times New Roman" w:eastAsia="仿宋_GB2312" w:hAnsi="Times New Roman" w:hint="eastAsia"/>
          <w:sz w:val="32"/>
          <w:szCs w:val="32"/>
        </w:rPr>
        <w:t>和</w:t>
      </w:r>
      <w:r w:rsidRPr="0002078E">
        <w:rPr>
          <w:rFonts w:ascii="Times New Roman" w:eastAsia="仿宋_GB2312" w:hAnsi="Times New Roman" w:hint="eastAsia"/>
          <w:sz w:val="32"/>
          <w:szCs w:val="32"/>
        </w:rPr>
        <w:t>责任人的处理意见。</w:t>
      </w:r>
    </w:p>
    <w:p w:rsidR="006C08B6" w:rsidRPr="0002078E" w:rsidRDefault="006C08B6" w:rsidP="001122F9">
      <w:pPr>
        <w:snapToGrid w:val="0"/>
        <w:spacing w:line="360" w:lineRule="auto"/>
        <w:ind w:firstLine="646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（五）及时协调处置重大突发性紧急事件。</w:t>
      </w:r>
    </w:p>
    <w:p w:rsidR="006C08B6" w:rsidRPr="0002078E" w:rsidRDefault="006C08B6" w:rsidP="001122F9">
      <w:pPr>
        <w:snapToGrid w:val="0"/>
        <w:spacing w:line="360" w:lineRule="auto"/>
        <w:ind w:firstLine="646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</w:t>
      </w:r>
      <w:r w:rsidR="00CD6350" w:rsidRPr="0002078E">
        <w:rPr>
          <w:rFonts w:ascii="Times New Roman" w:eastAsia="仿宋_GB2312" w:hAnsi="Times New Roman" w:hint="eastAsia"/>
          <w:sz w:val="32"/>
          <w:szCs w:val="32"/>
        </w:rPr>
        <w:t>六</w:t>
      </w:r>
      <w:r w:rsidRPr="0002078E">
        <w:rPr>
          <w:rFonts w:ascii="Times New Roman" w:eastAsia="仿宋_GB2312" w:hAnsi="Times New Roman" w:hint="eastAsia"/>
          <w:sz w:val="32"/>
          <w:szCs w:val="32"/>
        </w:rPr>
        <w:t>）完成</w:t>
      </w:r>
      <w:r w:rsidR="002E4952" w:rsidRPr="0002078E">
        <w:rPr>
          <w:rFonts w:ascii="Times New Roman" w:eastAsia="仿宋_GB2312" w:hAnsi="Times New Roman" w:hint="eastAsia"/>
          <w:sz w:val="32"/>
          <w:szCs w:val="32"/>
        </w:rPr>
        <w:t>所</w:t>
      </w:r>
      <w:r w:rsidR="001D624A" w:rsidRPr="0002078E">
        <w:rPr>
          <w:rFonts w:ascii="Times New Roman" w:eastAsia="仿宋_GB2312" w:hAnsi="Times New Roman" w:hint="eastAsia"/>
          <w:sz w:val="32"/>
          <w:szCs w:val="32"/>
        </w:rPr>
        <w:t>务委员会</w:t>
      </w:r>
      <w:r w:rsidR="008853C0" w:rsidRPr="0002078E">
        <w:rPr>
          <w:rFonts w:ascii="Times New Roman" w:eastAsia="仿宋_GB2312" w:hAnsi="Times New Roman" w:hint="eastAsia"/>
          <w:sz w:val="32"/>
          <w:szCs w:val="32"/>
        </w:rPr>
        <w:t>和所党委</w:t>
      </w:r>
      <w:r w:rsidRPr="0002078E">
        <w:rPr>
          <w:rFonts w:ascii="Times New Roman" w:eastAsia="仿宋_GB2312" w:hAnsi="Times New Roman" w:hint="eastAsia"/>
          <w:sz w:val="32"/>
          <w:szCs w:val="32"/>
        </w:rPr>
        <w:t>交办的</w:t>
      </w:r>
      <w:r w:rsidR="002E4952" w:rsidRPr="0002078E">
        <w:rPr>
          <w:rFonts w:ascii="Times New Roman" w:eastAsia="仿宋_GB2312" w:hAnsi="Times New Roman" w:hint="eastAsia"/>
          <w:sz w:val="32"/>
          <w:szCs w:val="32"/>
        </w:rPr>
        <w:t>其他</w:t>
      </w:r>
      <w:r w:rsidR="001D624A" w:rsidRPr="0002078E">
        <w:rPr>
          <w:rFonts w:ascii="Times New Roman" w:eastAsia="仿宋_GB2312" w:hAnsi="Times New Roman" w:hint="eastAsia"/>
          <w:sz w:val="32"/>
          <w:szCs w:val="32"/>
        </w:rPr>
        <w:t>有关</w:t>
      </w:r>
      <w:r w:rsidR="001D624A" w:rsidRPr="0002078E">
        <w:rPr>
          <w:rFonts w:ascii="Times New Roman" w:eastAsia="仿宋_GB2312" w:hAnsi="Times New Roman" w:cs="Times New Roman" w:hint="eastAsia"/>
          <w:sz w:val="32"/>
          <w:szCs w:val="24"/>
        </w:rPr>
        <w:t>安全与保密</w:t>
      </w:r>
      <w:r w:rsidRPr="0002078E">
        <w:rPr>
          <w:rFonts w:ascii="Times New Roman" w:eastAsia="仿宋_GB2312" w:hAnsi="Times New Roman" w:hint="eastAsia"/>
          <w:sz w:val="32"/>
          <w:szCs w:val="32"/>
        </w:rPr>
        <w:t>工作。</w:t>
      </w:r>
    </w:p>
    <w:p w:rsidR="00AA58DA" w:rsidRPr="0002078E" w:rsidRDefault="007930B7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</w:t>
      </w:r>
      <w:r w:rsidR="004F01D1" w:rsidRPr="0002078E">
        <w:rPr>
          <w:rFonts w:ascii="黑体" w:eastAsia="黑体" w:hAnsi="黑体" w:cs="Times New Roman" w:hint="eastAsia"/>
          <w:sz w:val="32"/>
          <w:szCs w:val="24"/>
        </w:rPr>
        <w:t>十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="000A4B5D" w:rsidRPr="0002078E">
        <w:rPr>
          <w:rFonts w:ascii="Times New Roman" w:eastAsia="仿宋_GB2312" w:hAnsi="Times New Roman" w:cs="Times New Roman"/>
          <w:sz w:val="32"/>
          <w:szCs w:val="24"/>
        </w:rPr>
        <w:t xml:space="preserve"> </w:t>
      </w:r>
      <w:r w:rsidR="008853C0" w:rsidRPr="0002078E">
        <w:rPr>
          <w:rFonts w:ascii="Times New Roman" w:eastAsia="仿宋_GB2312" w:hAnsi="Times New Roman" w:cs="Times New Roman"/>
          <w:sz w:val="32"/>
          <w:szCs w:val="24"/>
        </w:rPr>
        <w:t xml:space="preserve"> </w:t>
      </w:r>
      <w:r w:rsidR="00CD6350" w:rsidRPr="0002078E">
        <w:rPr>
          <w:rFonts w:ascii="Times New Roman" w:eastAsia="仿宋_GB2312" w:hAnsi="Times New Roman" w:hint="eastAsia"/>
          <w:sz w:val="32"/>
          <w:szCs w:val="32"/>
        </w:rPr>
        <w:t>所</w:t>
      </w:r>
      <w:r w:rsidR="006C08B6" w:rsidRPr="0002078E">
        <w:rPr>
          <w:rFonts w:ascii="Times New Roman" w:eastAsia="仿宋_GB2312" w:hAnsi="Times New Roman" w:hint="eastAsia"/>
          <w:sz w:val="32"/>
          <w:szCs w:val="32"/>
        </w:rPr>
        <w:t>安委会</w:t>
      </w:r>
      <w:r w:rsidR="006E36DE" w:rsidRPr="0002078E">
        <w:rPr>
          <w:rFonts w:ascii="Times New Roman" w:eastAsia="仿宋_GB2312" w:hAnsi="Times New Roman" w:hint="eastAsia"/>
          <w:sz w:val="32"/>
          <w:szCs w:val="32"/>
        </w:rPr>
        <w:t>下设</w:t>
      </w:r>
      <w:r w:rsidR="006C08B6" w:rsidRPr="0002078E">
        <w:rPr>
          <w:rFonts w:ascii="Times New Roman" w:eastAsia="仿宋_GB2312" w:hAnsi="Times New Roman" w:hint="eastAsia"/>
          <w:sz w:val="32"/>
          <w:szCs w:val="32"/>
        </w:rPr>
        <w:t>办公室</w:t>
      </w:r>
      <w:r w:rsidR="006E36DE" w:rsidRPr="0002078E">
        <w:rPr>
          <w:rFonts w:ascii="Times New Roman" w:eastAsia="仿宋_GB2312" w:hAnsi="Times New Roman" w:hint="eastAsia"/>
          <w:sz w:val="32"/>
          <w:szCs w:val="32"/>
        </w:rPr>
        <w:t>，</w:t>
      </w:r>
      <w:r w:rsidR="006C08B6" w:rsidRPr="0002078E">
        <w:rPr>
          <w:rFonts w:ascii="Times New Roman" w:eastAsia="仿宋_GB2312" w:hAnsi="Times New Roman" w:hint="eastAsia"/>
          <w:sz w:val="32"/>
          <w:szCs w:val="32"/>
        </w:rPr>
        <w:t>简称</w:t>
      </w:r>
      <w:r w:rsidR="00CD6350" w:rsidRPr="0002078E">
        <w:rPr>
          <w:rFonts w:ascii="Times New Roman" w:eastAsia="仿宋_GB2312" w:hAnsi="Times New Roman" w:hint="eastAsia"/>
          <w:sz w:val="32"/>
          <w:szCs w:val="32"/>
        </w:rPr>
        <w:t>所</w:t>
      </w:r>
      <w:r w:rsidR="006C08B6" w:rsidRPr="0002078E">
        <w:rPr>
          <w:rFonts w:ascii="Times New Roman" w:eastAsia="仿宋_GB2312" w:hAnsi="Times New Roman" w:hint="eastAsia"/>
          <w:sz w:val="32"/>
          <w:szCs w:val="32"/>
        </w:rPr>
        <w:t>安委办</w:t>
      </w:r>
      <w:r w:rsidR="00EE01C7">
        <w:rPr>
          <w:rFonts w:ascii="Times New Roman" w:eastAsia="仿宋_GB2312" w:hAnsi="Times New Roman" w:hint="eastAsia"/>
          <w:sz w:val="32"/>
          <w:szCs w:val="32"/>
        </w:rPr>
        <w:t>。</w:t>
      </w:r>
      <w:r w:rsidR="00EE01C7" w:rsidRPr="0002078E">
        <w:rPr>
          <w:rFonts w:ascii="Times New Roman" w:eastAsia="仿宋_GB2312" w:hAnsi="Times New Roman" w:hint="eastAsia"/>
          <w:sz w:val="32"/>
          <w:szCs w:val="32"/>
        </w:rPr>
        <w:t>所安委办设置在</w:t>
      </w:r>
      <w:r w:rsidR="00EE01C7" w:rsidRPr="009A6C4E">
        <w:rPr>
          <w:rFonts w:ascii="Times New Roman" w:eastAsia="仿宋_GB2312" w:hAnsi="Times New Roman" w:hint="eastAsia"/>
          <w:sz w:val="32"/>
          <w:szCs w:val="32"/>
        </w:rPr>
        <w:t>所务办公室</w:t>
      </w:r>
      <w:r w:rsidR="00EE01C7">
        <w:rPr>
          <w:rFonts w:ascii="Times New Roman" w:eastAsia="仿宋_GB2312" w:hAnsi="Times New Roman" w:hint="eastAsia"/>
          <w:sz w:val="32"/>
          <w:szCs w:val="32"/>
        </w:rPr>
        <w:t>，</w:t>
      </w:r>
      <w:r w:rsidR="006C08B6" w:rsidRPr="0002078E">
        <w:rPr>
          <w:rFonts w:ascii="Times New Roman" w:eastAsia="仿宋_GB2312" w:hAnsi="Times New Roman" w:hint="eastAsia"/>
          <w:sz w:val="32"/>
          <w:szCs w:val="32"/>
        </w:rPr>
        <w:t>具体负责处理有关日常事务。</w:t>
      </w:r>
      <w:r w:rsidR="008E60CF">
        <w:rPr>
          <w:rFonts w:ascii="Times New Roman" w:eastAsia="仿宋_GB2312" w:hAnsi="Times New Roman" w:hint="eastAsia"/>
          <w:sz w:val="32"/>
          <w:szCs w:val="32"/>
        </w:rPr>
        <w:t>所</w:t>
      </w:r>
      <w:r w:rsidR="004F31A4">
        <w:rPr>
          <w:rFonts w:ascii="Times New Roman" w:eastAsia="仿宋_GB2312" w:hAnsi="Times New Roman" w:cs="Times New Roman" w:hint="eastAsia"/>
          <w:sz w:val="32"/>
          <w:szCs w:val="24"/>
        </w:rPr>
        <w:t>安委办（</w:t>
      </w:r>
      <w:r w:rsidR="008E60CF">
        <w:rPr>
          <w:rFonts w:ascii="Times New Roman" w:eastAsia="仿宋_GB2312" w:hAnsi="Times New Roman" w:cs="Times New Roman" w:hint="eastAsia"/>
          <w:sz w:val="32"/>
          <w:szCs w:val="24"/>
        </w:rPr>
        <w:t>所务办公室</w:t>
      </w:r>
      <w:r w:rsidR="004F31A4">
        <w:rPr>
          <w:rFonts w:ascii="Times New Roman" w:eastAsia="仿宋_GB2312" w:hAnsi="Times New Roman" w:cs="Times New Roman" w:hint="eastAsia"/>
          <w:sz w:val="32"/>
          <w:szCs w:val="24"/>
        </w:rPr>
        <w:t>）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的职责</w:t>
      </w:r>
      <w:r w:rsidR="004F31A4">
        <w:rPr>
          <w:rFonts w:ascii="Times New Roman" w:eastAsia="仿宋_GB2312" w:hAnsi="Times New Roman" w:cs="Times New Roman" w:hint="eastAsia"/>
          <w:sz w:val="32"/>
          <w:szCs w:val="24"/>
        </w:rPr>
        <w:t>是</w:t>
      </w:r>
      <w:r w:rsidR="001E62AD" w:rsidRPr="0002078E">
        <w:rPr>
          <w:rFonts w:ascii="Times New Roman" w:eastAsia="仿宋_GB2312" w:hAnsi="Times New Roman" w:cs="Times New Roman" w:hint="eastAsia"/>
          <w:sz w:val="32"/>
          <w:szCs w:val="24"/>
        </w:rPr>
        <w:t>：</w:t>
      </w:r>
    </w:p>
    <w:p w:rsidR="00AA58DA" w:rsidRPr="0002078E" w:rsidRDefault="00CA1799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（一）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承办研究所安全</w:t>
      </w:r>
      <w:r w:rsidR="00277C09" w:rsidRPr="0002078E">
        <w:rPr>
          <w:rFonts w:ascii="Times New Roman" w:eastAsia="仿宋_GB2312" w:hAnsi="Times New Roman" w:cs="Times New Roman" w:hint="eastAsia"/>
          <w:sz w:val="32"/>
          <w:szCs w:val="24"/>
        </w:rPr>
        <w:t>与保密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的具体工作，完成研究所、</w:t>
      </w:r>
      <w:r w:rsidR="001E62AD" w:rsidRPr="0002078E">
        <w:rPr>
          <w:rFonts w:ascii="Times New Roman" w:eastAsia="仿宋_GB2312" w:hAnsi="Times New Roman" w:cs="Times New Roman" w:hint="eastAsia"/>
          <w:sz w:val="32"/>
          <w:szCs w:val="24"/>
        </w:rPr>
        <w:t>中科院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和地方政府部门部署、下达的各项任务</w:t>
      </w:r>
      <w:r w:rsidR="007A5A42" w:rsidRPr="0002078E">
        <w:rPr>
          <w:rFonts w:ascii="Times New Roman" w:eastAsia="仿宋_GB2312" w:hAnsi="Times New Roman" w:cs="Times New Roman" w:hint="eastAsia"/>
          <w:sz w:val="32"/>
          <w:szCs w:val="24"/>
        </w:rPr>
        <w:t>。</w:t>
      </w:r>
    </w:p>
    <w:p w:rsidR="003C2533" w:rsidRPr="0002078E" w:rsidRDefault="00CA1799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（二）</w:t>
      </w:r>
      <w:r w:rsidR="003C2533" w:rsidRPr="0002078E">
        <w:rPr>
          <w:rFonts w:ascii="Times New Roman" w:eastAsia="仿宋_GB2312" w:hAnsi="Times New Roman" w:cs="Times New Roman" w:hint="eastAsia"/>
          <w:sz w:val="32"/>
          <w:szCs w:val="24"/>
        </w:rPr>
        <w:t>编制研究所管理层级安全与保密责任书，督促各部门分别编制相应安全与保密责任书。</w:t>
      </w:r>
    </w:p>
    <w:p w:rsidR="003C2533" w:rsidRPr="0002078E" w:rsidRDefault="003C2533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（三）</w:t>
      </w:r>
      <w:r w:rsidR="000A4B5D" w:rsidRPr="0002078E">
        <w:rPr>
          <w:rFonts w:ascii="Times New Roman" w:eastAsia="仿宋_GB2312" w:hAnsi="Times New Roman" w:cs="Times New Roman" w:hint="eastAsia"/>
          <w:sz w:val="32"/>
          <w:szCs w:val="24"/>
        </w:rPr>
        <w:t>督促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各部门</w:t>
      </w:r>
      <w:r w:rsidR="008E60CF">
        <w:rPr>
          <w:rFonts w:ascii="Times New Roman" w:eastAsia="仿宋_GB2312" w:hAnsi="Times New Roman" w:cs="Times New Roman" w:hint="eastAsia"/>
          <w:sz w:val="32"/>
          <w:szCs w:val="24"/>
        </w:rPr>
        <w:t>开展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安全与保密责任书签订工作。</w:t>
      </w:r>
    </w:p>
    <w:p w:rsidR="00AA58DA" w:rsidRPr="0002078E" w:rsidRDefault="003C2533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（四）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负责研究所安全</w:t>
      </w:r>
      <w:r w:rsidR="00277C09" w:rsidRPr="0002078E">
        <w:rPr>
          <w:rFonts w:ascii="Times New Roman" w:eastAsia="仿宋_GB2312" w:hAnsi="Times New Roman" w:cs="Times New Roman" w:hint="eastAsia"/>
          <w:sz w:val="32"/>
          <w:szCs w:val="24"/>
        </w:rPr>
        <w:t>与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保</w:t>
      </w:r>
      <w:r w:rsidR="00277C09" w:rsidRPr="0002078E">
        <w:rPr>
          <w:rFonts w:ascii="Times New Roman" w:eastAsia="仿宋_GB2312" w:hAnsi="Times New Roman" w:cs="Times New Roman" w:hint="eastAsia"/>
          <w:sz w:val="32"/>
          <w:szCs w:val="24"/>
        </w:rPr>
        <w:t>密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工作规章制度、</w:t>
      </w:r>
      <w:r w:rsidR="00277C09" w:rsidRPr="0002078E">
        <w:rPr>
          <w:rFonts w:ascii="Times New Roman" w:eastAsia="仿宋_GB2312" w:hAnsi="Times New Roman" w:cs="Times New Roman" w:hint="eastAsia"/>
          <w:sz w:val="32"/>
          <w:szCs w:val="24"/>
        </w:rPr>
        <w:t>应急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预案的</w:t>
      </w:r>
      <w:r w:rsidR="008E60CF">
        <w:rPr>
          <w:rFonts w:ascii="Times New Roman" w:eastAsia="仿宋_GB2312" w:hAnsi="Times New Roman" w:cs="Times New Roman" w:hint="eastAsia"/>
          <w:sz w:val="32"/>
          <w:szCs w:val="24"/>
        </w:rPr>
        <w:t>起草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、修订工作</w:t>
      </w:r>
      <w:r w:rsidR="007A5A42" w:rsidRPr="0002078E">
        <w:rPr>
          <w:rFonts w:ascii="Times New Roman" w:eastAsia="仿宋_GB2312" w:hAnsi="Times New Roman" w:cs="Times New Roman" w:hint="eastAsia"/>
          <w:sz w:val="32"/>
          <w:szCs w:val="24"/>
        </w:rPr>
        <w:t>。</w:t>
      </w:r>
    </w:p>
    <w:p w:rsidR="005732A0" w:rsidRPr="0002078E" w:rsidRDefault="00CA1799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</w:t>
      </w:r>
      <w:r w:rsidR="003C2533" w:rsidRPr="0002078E">
        <w:rPr>
          <w:rFonts w:ascii="Times New Roman" w:eastAsia="仿宋_GB2312" w:hAnsi="Times New Roman" w:cs="Times New Roman" w:hint="eastAsia"/>
          <w:sz w:val="32"/>
          <w:szCs w:val="24"/>
        </w:rPr>
        <w:t>五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）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负责安全</w:t>
      </w:r>
      <w:r w:rsidR="009D018B" w:rsidRPr="0002078E">
        <w:rPr>
          <w:rFonts w:ascii="Times New Roman" w:eastAsia="仿宋_GB2312" w:hAnsi="Times New Roman" w:cs="Times New Roman" w:hint="eastAsia"/>
          <w:sz w:val="32"/>
          <w:szCs w:val="24"/>
        </w:rPr>
        <w:t>与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保</w:t>
      </w:r>
      <w:r w:rsidR="00277C09" w:rsidRPr="0002078E">
        <w:rPr>
          <w:rFonts w:ascii="Times New Roman" w:eastAsia="仿宋_GB2312" w:hAnsi="Times New Roman" w:cs="Times New Roman" w:hint="eastAsia"/>
          <w:sz w:val="32"/>
          <w:szCs w:val="24"/>
        </w:rPr>
        <w:t>密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相关法律、法规等宣传教育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，</w:t>
      </w:r>
      <w:r w:rsidR="005732A0" w:rsidRPr="0002078E">
        <w:rPr>
          <w:rFonts w:ascii="Times New Roman" w:eastAsia="仿宋_GB2312" w:hAnsi="Times New Roman" w:cs="Times New Roman" w:hint="eastAsia"/>
          <w:sz w:val="32"/>
          <w:szCs w:val="24"/>
        </w:rPr>
        <w:t>重点针对新员工、外聘人员、交流人员</w:t>
      </w:r>
      <w:r w:rsidR="008E60CF">
        <w:rPr>
          <w:rFonts w:ascii="Times New Roman" w:eastAsia="仿宋_GB2312" w:hAnsi="Times New Roman" w:cs="Times New Roman" w:hint="eastAsia"/>
          <w:sz w:val="32"/>
          <w:szCs w:val="24"/>
        </w:rPr>
        <w:t>和</w:t>
      </w:r>
      <w:r w:rsidR="005732A0" w:rsidRPr="0002078E">
        <w:rPr>
          <w:rFonts w:ascii="Times New Roman" w:eastAsia="仿宋_GB2312" w:hAnsi="Times New Roman" w:cs="Times New Roman" w:hint="eastAsia"/>
          <w:sz w:val="32"/>
          <w:szCs w:val="24"/>
        </w:rPr>
        <w:t>学生等。对科研生产活动</w:t>
      </w:r>
      <w:r w:rsidR="008E60CF">
        <w:rPr>
          <w:rFonts w:ascii="Times New Roman" w:eastAsia="仿宋_GB2312" w:hAnsi="Times New Roman" w:cs="Times New Roman" w:hint="eastAsia"/>
          <w:sz w:val="32"/>
          <w:szCs w:val="24"/>
        </w:rPr>
        <w:t>中</w:t>
      </w:r>
      <w:r w:rsidR="005732A0" w:rsidRPr="0002078E">
        <w:rPr>
          <w:rFonts w:ascii="Times New Roman" w:eastAsia="仿宋_GB2312" w:hAnsi="Times New Roman" w:cs="Times New Roman" w:hint="eastAsia"/>
          <w:sz w:val="32"/>
          <w:szCs w:val="24"/>
        </w:rPr>
        <w:t>涉及核生化爆等危险品的人员，督促</w:t>
      </w:r>
      <w:r w:rsidR="008E60CF">
        <w:rPr>
          <w:rFonts w:ascii="Times New Roman" w:eastAsia="仿宋_GB2312" w:hAnsi="Times New Roman" w:cs="Times New Roman" w:hint="eastAsia"/>
          <w:sz w:val="32"/>
          <w:szCs w:val="24"/>
        </w:rPr>
        <w:t>科研</w:t>
      </w:r>
      <w:r w:rsidR="003A45CD" w:rsidRPr="0002078E">
        <w:rPr>
          <w:rFonts w:ascii="Times New Roman" w:eastAsia="仿宋_GB2312" w:hAnsi="Times New Roman" w:cs="Times New Roman" w:hint="eastAsia"/>
          <w:sz w:val="32"/>
          <w:szCs w:val="24"/>
        </w:rPr>
        <w:t>部门</w:t>
      </w:r>
      <w:r w:rsidR="005732A0" w:rsidRPr="0002078E">
        <w:rPr>
          <w:rFonts w:ascii="Times New Roman" w:eastAsia="仿宋_GB2312" w:hAnsi="Times New Roman" w:cs="Times New Roman" w:hint="eastAsia"/>
          <w:sz w:val="32"/>
          <w:szCs w:val="24"/>
        </w:rPr>
        <w:t>落实项目组</w:t>
      </w:r>
      <w:r w:rsidR="008E60CF">
        <w:rPr>
          <w:rFonts w:ascii="Times New Roman" w:eastAsia="仿宋_GB2312" w:hAnsi="Times New Roman" w:cs="Times New Roman" w:hint="eastAsia"/>
          <w:sz w:val="32"/>
          <w:szCs w:val="24"/>
        </w:rPr>
        <w:t>的</w:t>
      </w:r>
      <w:r w:rsidR="005732A0" w:rsidRPr="0002078E">
        <w:rPr>
          <w:rFonts w:ascii="Times New Roman" w:eastAsia="仿宋_GB2312" w:hAnsi="Times New Roman" w:cs="Times New Roman" w:hint="eastAsia"/>
          <w:sz w:val="32"/>
          <w:szCs w:val="24"/>
        </w:rPr>
        <w:t>安全</w:t>
      </w:r>
      <w:r w:rsidR="008E60CF">
        <w:rPr>
          <w:rFonts w:ascii="Times New Roman" w:eastAsia="仿宋_GB2312" w:hAnsi="Times New Roman" w:cs="Times New Roman" w:hint="eastAsia"/>
          <w:sz w:val="32"/>
          <w:szCs w:val="24"/>
        </w:rPr>
        <w:t>教育</w:t>
      </w:r>
      <w:r w:rsidR="005732A0" w:rsidRPr="0002078E">
        <w:rPr>
          <w:rFonts w:ascii="Times New Roman" w:eastAsia="仿宋_GB2312" w:hAnsi="Times New Roman" w:cs="Times New Roman" w:hint="eastAsia"/>
          <w:sz w:val="32"/>
          <w:szCs w:val="24"/>
        </w:rPr>
        <w:t>培训，</w:t>
      </w:r>
      <w:r w:rsidR="003A45CD" w:rsidRPr="0002078E">
        <w:rPr>
          <w:rFonts w:ascii="Times New Roman" w:eastAsia="仿宋_GB2312" w:hAnsi="Times New Roman" w:cs="Times New Roman" w:hint="eastAsia"/>
          <w:sz w:val="32"/>
          <w:szCs w:val="24"/>
        </w:rPr>
        <w:t>人员考核</w:t>
      </w:r>
      <w:r w:rsidR="005732A0" w:rsidRPr="0002078E">
        <w:rPr>
          <w:rFonts w:ascii="Times New Roman" w:eastAsia="仿宋_GB2312" w:hAnsi="Times New Roman" w:cs="Times New Roman" w:hint="eastAsia"/>
          <w:sz w:val="32"/>
          <w:szCs w:val="24"/>
        </w:rPr>
        <w:t>合格后方可进入实验场所。</w:t>
      </w:r>
    </w:p>
    <w:p w:rsidR="00AA58DA" w:rsidRPr="0002078E" w:rsidRDefault="00CA1799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</w:t>
      </w:r>
      <w:r w:rsidR="003C2533" w:rsidRPr="0002078E">
        <w:rPr>
          <w:rFonts w:ascii="Times New Roman" w:eastAsia="仿宋_GB2312" w:hAnsi="Times New Roman" w:cs="Times New Roman" w:hint="eastAsia"/>
          <w:sz w:val="32"/>
          <w:szCs w:val="24"/>
        </w:rPr>
        <w:t>六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）</w:t>
      </w:r>
      <w:r w:rsidR="005732A0" w:rsidRPr="0002078E">
        <w:rPr>
          <w:rFonts w:ascii="Times New Roman" w:eastAsia="仿宋_GB2312" w:hAnsi="Times New Roman" w:cs="Times New Roman" w:hint="eastAsia"/>
          <w:sz w:val="32"/>
          <w:szCs w:val="24"/>
        </w:rPr>
        <w:t>对</w:t>
      </w:r>
      <w:r w:rsidR="000A4B5D" w:rsidRPr="0002078E">
        <w:rPr>
          <w:rFonts w:ascii="Times New Roman" w:eastAsia="仿宋_GB2312" w:hAnsi="Times New Roman" w:cs="Times New Roman" w:hint="eastAsia"/>
          <w:sz w:val="32"/>
          <w:szCs w:val="24"/>
        </w:rPr>
        <w:t>研究所</w:t>
      </w:r>
      <w:r w:rsidR="005732A0" w:rsidRPr="0002078E">
        <w:rPr>
          <w:rFonts w:ascii="Times New Roman" w:eastAsia="仿宋_GB2312" w:hAnsi="Times New Roman" w:cs="Times New Roman" w:hint="eastAsia"/>
          <w:sz w:val="32"/>
          <w:szCs w:val="24"/>
        </w:rPr>
        <w:t>安全与保密主要风险进行调查分析，提出防范保护意见，对要害部位和重点防范部位要严格落实人防、物防、技防等措施。</w:t>
      </w:r>
    </w:p>
    <w:p w:rsidR="00AA58DA" w:rsidRPr="0002078E" w:rsidRDefault="00CA1799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</w:t>
      </w:r>
      <w:r w:rsidR="003C2533" w:rsidRPr="0002078E">
        <w:rPr>
          <w:rFonts w:ascii="Times New Roman" w:eastAsia="仿宋_GB2312" w:hAnsi="Times New Roman" w:cs="Times New Roman" w:hint="eastAsia"/>
          <w:sz w:val="32"/>
          <w:szCs w:val="24"/>
        </w:rPr>
        <w:t>七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）</w:t>
      </w:r>
      <w:r w:rsidR="00C570C9" w:rsidRPr="0002078E">
        <w:rPr>
          <w:rFonts w:ascii="Times New Roman" w:eastAsia="仿宋_GB2312" w:hAnsi="Times New Roman" w:cs="Times New Roman" w:hint="eastAsia"/>
          <w:sz w:val="32"/>
          <w:szCs w:val="24"/>
        </w:rPr>
        <w:t>监督危险化学品、</w:t>
      </w:r>
      <w:r w:rsidR="00DC190B" w:rsidRPr="0002078E">
        <w:rPr>
          <w:rFonts w:ascii="Times New Roman" w:eastAsia="仿宋_GB2312" w:hAnsi="Times New Roman" w:cs="Times New Roman" w:hint="eastAsia"/>
          <w:sz w:val="32"/>
          <w:szCs w:val="24"/>
        </w:rPr>
        <w:t>要害部门（位）、特种设备</w:t>
      </w:r>
      <w:r w:rsidR="00C570C9" w:rsidRPr="0002078E">
        <w:rPr>
          <w:rFonts w:ascii="Times New Roman" w:eastAsia="仿宋_GB2312" w:hAnsi="Times New Roman" w:cs="Times New Roman" w:hint="eastAsia"/>
          <w:sz w:val="32"/>
          <w:szCs w:val="24"/>
        </w:rPr>
        <w:t>和其他重要物</w:t>
      </w:r>
      <w:r w:rsidR="00C570C9" w:rsidRPr="0002078E">
        <w:rPr>
          <w:rFonts w:ascii="Times New Roman" w:eastAsia="仿宋_GB2312" w:hAnsi="Times New Roman" w:cs="Times New Roman" w:hint="eastAsia"/>
          <w:sz w:val="32"/>
          <w:szCs w:val="24"/>
        </w:rPr>
        <w:lastRenderedPageBreak/>
        <w:t>品的安全管理</w:t>
      </w:r>
      <w:r w:rsidR="007A5A42" w:rsidRPr="0002078E">
        <w:rPr>
          <w:rFonts w:ascii="Times New Roman" w:eastAsia="仿宋_GB2312" w:hAnsi="Times New Roman" w:cs="Times New Roman" w:hint="eastAsia"/>
          <w:sz w:val="32"/>
          <w:szCs w:val="24"/>
        </w:rPr>
        <w:t>。</w:t>
      </w:r>
    </w:p>
    <w:p w:rsidR="00AA58DA" w:rsidRPr="0002078E" w:rsidRDefault="00CA1799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</w:t>
      </w:r>
      <w:r w:rsidR="003C2533" w:rsidRPr="0002078E">
        <w:rPr>
          <w:rFonts w:ascii="Times New Roman" w:eastAsia="仿宋_GB2312" w:hAnsi="Times New Roman" w:cs="Times New Roman" w:hint="eastAsia"/>
          <w:sz w:val="32"/>
          <w:szCs w:val="24"/>
        </w:rPr>
        <w:t>八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）</w:t>
      </w:r>
      <w:r w:rsidR="00C570C9" w:rsidRPr="0002078E">
        <w:rPr>
          <w:rFonts w:ascii="Times New Roman" w:eastAsia="仿宋_GB2312" w:hAnsi="Times New Roman" w:cs="Times New Roman" w:hint="eastAsia"/>
          <w:sz w:val="32"/>
          <w:szCs w:val="24"/>
        </w:rPr>
        <w:t>定期开展安全与保密工作督促检查，及时发现隐患问题，提出整改意见和措施，监督落实</w:t>
      </w:r>
      <w:r w:rsidR="007A5A42" w:rsidRPr="0002078E">
        <w:rPr>
          <w:rFonts w:ascii="Times New Roman" w:eastAsia="仿宋_GB2312" w:hAnsi="Times New Roman" w:cs="Times New Roman" w:hint="eastAsia"/>
          <w:sz w:val="32"/>
          <w:szCs w:val="24"/>
        </w:rPr>
        <w:t>。</w:t>
      </w:r>
    </w:p>
    <w:p w:rsidR="005732A0" w:rsidRPr="0002078E" w:rsidRDefault="00CA1799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</w:t>
      </w:r>
      <w:r w:rsidR="005732A0" w:rsidRPr="0002078E">
        <w:rPr>
          <w:rFonts w:ascii="Times New Roman" w:eastAsia="仿宋_GB2312" w:hAnsi="Times New Roman" w:cs="Times New Roman" w:hint="eastAsia"/>
          <w:sz w:val="32"/>
          <w:szCs w:val="24"/>
        </w:rPr>
        <w:t>九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）</w:t>
      </w:r>
      <w:r w:rsidR="005732A0" w:rsidRPr="0002078E">
        <w:rPr>
          <w:rFonts w:ascii="Times New Roman" w:eastAsia="仿宋_GB2312" w:hAnsi="Times New Roman" w:cs="Times New Roman" w:hint="eastAsia"/>
          <w:sz w:val="32"/>
          <w:szCs w:val="24"/>
        </w:rPr>
        <w:t>组织检查消防系统、监控系统等各类安全与保密设备设施、器材器具的质量和有效期，确保可靠使用。</w:t>
      </w:r>
    </w:p>
    <w:p w:rsidR="0019309C" w:rsidRPr="0002078E" w:rsidRDefault="005732A0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（十）</w:t>
      </w:r>
      <w:r w:rsidR="0019309C" w:rsidRPr="0002078E">
        <w:rPr>
          <w:rFonts w:ascii="Times New Roman" w:eastAsia="仿宋_GB2312" w:hAnsi="Times New Roman" w:cs="Times New Roman" w:hint="eastAsia"/>
          <w:sz w:val="32"/>
          <w:szCs w:val="24"/>
        </w:rPr>
        <w:t>处置各类突发案件、事件、事故，保护现场，维护秩序，协助有关部门做好侦破、调查、处置工作，及时报告情况。</w:t>
      </w:r>
    </w:p>
    <w:p w:rsidR="00AA58DA" w:rsidRPr="0002078E" w:rsidRDefault="0019309C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（十一）</w:t>
      </w:r>
      <w:r w:rsidR="00260859" w:rsidRPr="0002078E">
        <w:rPr>
          <w:rFonts w:ascii="Times New Roman" w:eastAsia="仿宋_GB2312" w:hAnsi="Times New Roman" w:cs="Times New Roman" w:hint="eastAsia"/>
          <w:sz w:val="32"/>
          <w:szCs w:val="24"/>
        </w:rPr>
        <w:t>指导在研究所园区工作的第三方机构（如物业服务企业）</w:t>
      </w:r>
      <w:r w:rsidR="00ED0230">
        <w:rPr>
          <w:rFonts w:ascii="Times New Roman" w:eastAsia="仿宋_GB2312" w:hAnsi="Times New Roman" w:cs="Times New Roman" w:hint="eastAsia"/>
          <w:sz w:val="32"/>
          <w:szCs w:val="24"/>
        </w:rPr>
        <w:t>的</w:t>
      </w:r>
      <w:r w:rsidR="00260859" w:rsidRPr="0002078E">
        <w:rPr>
          <w:rFonts w:ascii="Times New Roman" w:eastAsia="仿宋_GB2312" w:hAnsi="Times New Roman" w:cs="Times New Roman" w:hint="eastAsia"/>
          <w:sz w:val="32"/>
          <w:szCs w:val="24"/>
        </w:rPr>
        <w:t>安全与保密</w:t>
      </w:r>
      <w:r w:rsidR="00ED0230">
        <w:rPr>
          <w:rFonts w:ascii="Times New Roman" w:eastAsia="仿宋_GB2312" w:hAnsi="Times New Roman" w:cs="Times New Roman" w:hint="eastAsia"/>
          <w:sz w:val="32"/>
          <w:szCs w:val="24"/>
        </w:rPr>
        <w:t>工作</w:t>
      </w:r>
      <w:r w:rsidR="00260859" w:rsidRPr="0002078E">
        <w:rPr>
          <w:rFonts w:ascii="Times New Roman" w:eastAsia="仿宋_GB2312" w:hAnsi="Times New Roman" w:cs="Times New Roman" w:hint="eastAsia"/>
          <w:sz w:val="32"/>
          <w:szCs w:val="24"/>
        </w:rPr>
        <w:t>，明确并督促落实</w:t>
      </w:r>
      <w:r w:rsidR="00B806D8">
        <w:rPr>
          <w:rFonts w:ascii="Times New Roman" w:eastAsia="仿宋_GB2312" w:hAnsi="Times New Roman" w:cs="Times New Roman" w:hint="eastAsia"/>
          <w:sz w:val="32"/>
          <w:szCs w:val="24"/>
        </w:rPr>
        <w:t>安全与保密</w:t>
      </w:r>
      <w:r w:rsidR="00260859" w:rsidRPr="0002078E">
        <w:rPr>
          <w:rFonts w:ascii="Times New Roman" w:eastAsia="仿宋_GB2312" w:hAnsi="Times New Roman" w:cs="Times New Roman" w:hint="eastAsia"/>
          <w:sz w:val="32"/>
          <w:szCs w:val="24"/>
        </w:rPr>
        <w:t>责任</w:t>
      </w:r>
      <w:r w:rsidR="007A5A42" w:rsidRPr="0002078E">
        <w:rPr>
          <w:rFonts w:ascii="Times New Roman" w:eastAsia="仿宋_GB2312" w:hAnsi="Times New Roman" w:cs="Times New Roman" w:hint="eastAsia"/>
          <w:sz w:val="32"/>
          <w:szCs w:val="24"/>
        </w:rPr>
        <w:t>。</w:t>
      </w:r>
    </w:p>
    <w:p w:rsidR="00AA58DA" w:rsidRPr="0002078E" w:rsidRDefault="0019309C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（十二）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配合研究所</w:t>
      </w:r>
      <w:r w:rsidR="00854F5E" w:rsidRPr="0002078E">
        <w:rPr>
          <w:rFonts w:ascii="Times New Roman" w:eastAsia="仿宋_GB2312" w:hAnsi="Times New Roman" w:cs="Times New Roman" w:hint="eastAsia"/>
          <w:sz w:val="32"/>
          <w:szCs w:val="24"/>
        </w:rPr>
        <w:t>相关</w:t>
      </w:r>
      <w:r w:rsidR="000A4B5D" w:rsidRPr="0002078E">
        <w:rPr>
          <w:rFonts w:ascii="Times New Roman" w:eastAsia="仿宋_GB2312" w:hAnsi="Times New Roman" w:cs="Times New Roman" w:hint="eastAsia"/>
          <w:sz w:val="32"/>
          <w:szCs w:val="24"/>
        </w:rPr>
        <w:t>业务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部门</w:t>
      </w:r>
      <w:r w:rsidR="00C570C9" w:rsidRPr="0002078E">
        <w:rPr>
          <w:rFonts w:ascii="Times New Roman" w:eastAsia="仿宋_GB2312" w:hAnsi="Times New Roman" w:cs="Times New Roman" w:hint="eastAsia"/>
          <w:sz w:val="32"/>
          <w:szCs w:val="24"/>
        </w:rPr>
        <w:t>做好科技安全、网络安全、</w:t>
      </w:r>
      <w:proofErr w:type="gramStart"/>
      <w:r w:rsidR="00C570C9" w:rsidRPr="0002078E">
        <w:rPr>
          <w:rFonts w:ascii="Times New Roman" w:eastAsia="仿宋_GB2312" w:hAnsi="Times New Roman" w:cs="Times New Roman" w:hint="eastAsia"/>
          <w:sz w:val="32"/>
          <w:szCs w:val="24"/>
        </w:rPr>
        <w:t>信访维稳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和</w:t>
      </w:r>
      <w:proofErr w:type="gramEnd"/>
      <w:r w:rsidR="00CA1799" w:rsidRPr="0002078E">
        <w:rPr>
          <w:rFonts w:ascii="Times New Roman" w:eastAsia="仿宋_GB2312" w:hAnsi="Times New Roman" w:cs="Times New Roman" w:hint="eastAsia"/>
          <w:sz w:val="32"/>
          <w:szCs w:val="24"/>
        </w:rPr>
        <w:t>危险品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管理等</w:t>
      </w:r>
      <w:r w:rsidR="005732A0" w:rsidRPr="0002078E">
        <w:rPr>
          <w:rFonts w:ascii="Times New Roman" w:eastAsia="仿宋_GB2312" w:hAnsi="Times New Roman" w:cs="Times New Roman" w:hint="eastAsia"/>
          <w:sz w:val="32"/>
          <w:szCs w:val="24"/>
        </w:rPr>
        <w:t>安全</w:t>
      </w:r>
      <w:r w:rsidR="00854F5E" w:rsidRPr="0002078E">
        <w:rPr>
          <w:rFonts w:ascii="Times New Roman" w:eastAsia="仿宋_GB2312" w:hAnsi="Times New Roman" w:cs="Times New Roman" w:hint="eastAsia"/>
          <w:sz w:val="32"/>
          <w:szCs w:val="24"/>
        </w:rPr>
        <w:t>工作，</w:t>
      </w:r>
      <w:r w:rsidR="00C708DC">
        <w:rPr>
          <w:rFonts w:ascii="Times New Roman" w:eastAsia="仿宋_GB2312" w:hAnsi="Times New Roman" w:cs="Times New Roman" w:hint="eastAsia"/>
          <w:sz w:val="32"/>
          <w:szCs w:val="24"/>
        </w:rPr>
        <w:t>以及</w:t>
      </w:r>
      <w:r w:rsidR="007A5A42" w:rsidRPr="0002078E">
        <w:rPr>
          <w:rFonts w:ascii="Times New Roman" w:eastAsia="仿宋_GB2312" w:hAnsi="Times New Roman" w:cs="Times New Roman" w:hint="eastAsia"/>
          <w:sz w:val="32"/>
          <w:szCs w:val="24"/>
        </w:rPr>
        <w:t>涉密</w:t>
      </w:r>
      <w:r w:rsidR="00854F5E" w:rsidRPr="0002078E">
        <w:rPr>
          <w:rFonts w:ascii="Times New Roman" w:eastAsia="仿宋_GB2312" w:hAnsi="Times New Roman" w:cs="Times New Roman" w:hint="eastAsia"/>
          <w:sz w:val="32"/>
          <w:szCs w:val="24"/>
        </w:rPr>
        <w:t>部门相关</w:t>
      </w:r>
      <w:r w:rsidR="00C570C9" w:rsidRPr="0002078E">
        <w:rPr>
          <w:rFonts w:ascii="Times New Roman" w:eastAsia="仿宋_GB2312" w:hAnsi="Times New Roman" w:cs="Times New Roman" w:hint="eastAsia"/>
          <w:sz w:val="32"/>
          <w:szCs w:val="24"/>
        </w:rPr>
        <w:t>事项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的</w:t>
      </w:r>
      <w:r w:rsidR="00854F5E" w:rsidRPr="0002078E">
        <w:rPr>
          <w:rFonts w:ascii="Times New Roman" w:eastAsia="仿宋_GB2312" w:hAnsi="Times New Roman" w:cs="Times New Roman" w:hint="eastAsia"/>
          <w:sz w:val="32"/>
          <w:szCs w:val="24"/>
        </w:rPr>
        <w:t>指导</w:t>
      </w:r>
      <w:r w:rsidR="006E18FD" w:rsidRPr="0002078E">
        <w:rPr>
          <w:rFonts w:ascii="Times New Roman" w:eastAsia="仿宋_GB2312" w:hAnsi="Times New Roman" w:cs="Times New Roman" w:hint="eastAsia"/>
          <w:sz w:val="32"/>
          <w:szCs w:val="24"/>
        </w:rPr>
        <w:t>工作</w:t>
      </w:r>
      <w:r w:rsidR="007A5A42" w:rsidRPr="0002078E">
        <w:rPr>
          <w:rFonts w:ascii="Times New Roman" w:eastAsia="仿宋_GB2312" w:hAnsi="Times New Roman" w:cs="Times New Roman" w:hint="eastAsia"/>
          <w:sz w:val="32"/>
          <w:szCs w:val="24"/>
        </w:rPr>
        <w:t>。</w:t>
      </w:r>
    </w:p>
    <w:p w:rsidR="0019309C" w:rsidRPr="0002078E" w:rsidRDefault="0019309C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（十三）根据安全与保密工作需要，掌握研究所人员必要信息，做好维护稳定和矛盾化解工作，配合纠纷事项的职责归属部门，防范矛盾激化和群体性事件</w:t>
      </w:r>
      <w:r w:rsidR="00B53844">
        <w:rPr>
          <w:rFonts w:ascii="Times New Roman" w:eastAsia="仿宋_GB2312" w:hAnsi="Times New Roman" w:cs="Times New Roman" w:hint="eastAsia"/>
          <w:sz w:val="32"/>
          <w:szCs w:val="24"/>
        </w:rPr>
        <w:t>发生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。</w:t>
      </w:r>
    </w:p>
    <w:p w:rsidR="00AA58DA" w:rsidRPr="0002078E" w:rsidRDefault="0019309C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（十四）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协助有关部门做好流动人员的安全管理工作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和研究所集体户口管理工作。</w:t>
      </w:r>
    </w:p>
    <w:p w:rsidR="00AA58DA" w:rsidRPr="0002078E" w:rsidRDefault="007A5A42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（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十五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）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完成上级交办的安全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与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保</w:t>
      </w:r>
      <w:r w:rsidR="0083312B" w:rsidRPr="0002078E">
        <w:rPr>
          <w:rFonts w:ascii="Times New Roman" w:eastAsia="仿宋_GB2312" w:hAnsi="Times New Roman" w:cs="Times New Roman" w:hint="eastAsia"/>
          <w:sz w:val="32"/>
          <w:szCs w:val="24"/>
        </w:rPr>
        <w:t>密</w:t>
      </w:r>
      <w:r w:rsidR="00AA58DA" w:rsidRPr="0002078E">
        <w:rPr>
          <w:rFonts w:ascii="Times New Roman" w:eastAsia="仿宋_GB2312" w:hAnsi="Times New Roman" w:cs="Times New Roman" w:hint="eastAsia"/>
          <w:sz w:val="32"/>
          <w:szCs w:val="24"/>
        </w:rPr>
        <w:t>的其他工作。</w:t>
      </w:r>
    </w:p>
    <w:p w:rsidR="001E62AD" w:rsidRPr="0002078E" w:rsidRDefault="001E62AD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第十</w:t>
      </w:r>
      <w:r w:rsidR="004F31A4">
        <w:rPr>
          <w:rFonts w:ascii="黑体" w:eastAsia="黑体" w:hAnsi="黑体" w:cs="Times New Roman" w:hint="eastAsia"/>
          <w:sz w:val="32"/>
          <w:szCs w:val="24"/>
        </w:rPr>
        <w:t>一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Pr="0002078E">
        <w:rPr>
          <w:rFonts w:ascii="Times New Roman" w:eastAsia="仿宋_GB2312" w:hAnsi="Times New Roman" w:cs="Times New Roman"/>
          <w:sz w:val="32"/>
          <w:szCs w:val="24"/>
        </w:rPr>
        <w:t xml:space="preserve">  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管理和支撑部门负责人的职责：</w:t>
      </w:r>
    </w:p>
    <w:p w:rsidR="00E5647B" w:rsidRPr="0018573F" w:rsidRDefault="003A45CD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18573F">
        <w:rPr>
          <w:rFonts w:ascii="Times New Roman" w:eastAsia="仿宋_GB2312" w:hAnsi="Times New Roman" w:hint="eastAsia"/>
          <w:sz w:val="32"/>
          <w:szCs w:val="32"/>
        </w:rPr>
        <w:t>（一）</w:t>
      </w:r>
      <w:r w:rsidR="00557961" w:rsidRPr="003961E8">
        <w:rPr>
          <w:rFonts w:ascii="Times New Roman" w:eastAsia="仿宋_GB2312" w:hAnsi="Times New Roman" w:hint="eastAsia"/>
          <w:sz w:val="32"/>
          <w:szCs w:val="32"/>
        </w:rPr>
        <w:t>管理和支撑部门</w:t>
      </w:r>
      <w:r w:rsidR="00373EFB" w:rsidRPr="0018573F">
        <w:rPr>
          <w:rFonts w:ascii="Times New Roman" w:eastAsia="仿宋_GB2312" w:hAnsi="Times New Roman" w:hint="eastAsia"/>
          <w:sz w:val="32"/>
          <w:szCs w:val="32"/>
        </w:rPr>
        <w:t>负责人是</w:t>
      </w:r>
      <w:r w:rsidR="00557961" w:rsidRPr="0018573F">
        <w:rPr>
          <w:rFonts w:ascii="Times New Roman" w:eastAsia="仿宋_GB2312" w:hAnsi="Times New Roman" w:hint="eastAsia"/>
          <w:sz w:val="32"/>
          <w:szCs w:val="32"/>
        </w:rPr>
        <w:t>本</w:t>
      </w:r>
      <w:r w:rsidR="00373EFB" w:rsidRPr="0018573F">
        <w:rPr>
          <w:rFonts w:ascii="Times New Roman" w:eastAsia="仿宋_GB2312" w:hAnsi="Times New Roman" w:hint="eastAsia"/>
          <w:sz w:val="32"/>
          <w:szCs w:val="32"/>
        </w:rPr>
        <w:t>部门安全与保密工作第一责任人</w:t>
      </w:r>
      <w:r w:rsidR="006E17ED" w:rsidRPr="0018573F">
        <w:rPr>
          <w:rFonts w:ascii="Times New Roman" w:eastAsia="仿宋_GB2312" w:hAnsi="Times New Roman" w:hint="eastAsia"/>
          <w:sz w:val="32"/>
          <w:szCs w:val="32"/>
        </w:rPr>
        <w:t>，对本部门安全与保密工作</w:t>
      </w:r>
      <w:r w:rsidR="004F31A4">
        <w:rPr>
          <w:rFonts w:ascii="Times New Roman" w:eastAsia="仿宋_GB2312" w:hAnsi="Times New Roman" w:hint="eastAsia"/>
          <w:sz w:val="32"/>
          <w:szCs w:val="32"/>
        </w:rPr>
        <w:t>承担领导责任</w:t>
      </w:r>
      <w:r w:rsidR="006E17ED" w:rsidRPr="0018573F">
        <w:rPr>
          <w:rFonts w:ascii="Times New Roman" w:eastAsia="仿宋_GB2312" w:hAnsi="Times New Roman" w:hint="eastAsia"/>
          <w:sz w:val="32"/>
          <w:szCs w:val="32"/>
        </w:rPr>
        <w:t>。</w:t>
      </w:r>
      <w:r w:rsidR="00557961" w:rsidRPr="0018573F">
        <w:rPr>
          <w:rFonts w:ascii="Times New Roman" w:eastAsia="仿宋_GB2312" w:hAnsi="Times New Roman" w:hint="eastAsia"/>
          <w:sz w:val="32"/>
          <w:szCs w:val="32"/>
        </w:rPr>
        <w:t>同时，</w:t>
      </w:r>
      <w:r w:rsidR="0002078E" w:rsidRPr="0018573F">
        <w:rPr>
          <w:rFonts w:ascii="Times New Roman" w:eastAsia="仿宋_GB2312" w:hAnsi="Times New Roman" w:hint="eastAsia"/>
          <w:sz w:val="32"/>
          <w:szCs w:val="32"/>
        </w:rPr>
        <w:t>对部门主管</w:t>
      </w:r>
      <w:r w:rsidR="00557961" w:rsidRPr="0018573F">
        <w:rPr>
          <w:rFonts w:ascii="Times New Roman" w:eastAsia="仿宋_GB2312" w:hAnsi="Times New Roman" w:hint="eastAsia"/>
          <w:sz w:val="32"/>
          <w:szCs w:val="32"/>
        </w:rPr>
        <w:t>业务</w:t>
      </w:r>
      <w:r w:rsidR="00B53844">
        <w:rPr>
          <w:rFonts w:ascii="Times New Roman" w:eastAsia="仿宋_GB2312" w:hAnsi="Times New Roman" w:hint="eastAsia"/>
          <w:sz w:val="32"/>
          <w:szCs w:val="32"/>
        </w:rPr>
        <w:t>所涉及</w:t>
      </w:r>
      <w:r w:rsidR="00557961" w:rsidRPr="0018573F">
        <w:rPr>
          <w:rFonts w:ascii="Times New Roman" w:eastAsia="仿宋_GB2312" w:hAnsi="Times New Roman" w:hint="eastAsia"/>
          <w:sz w:val="32"/>
          <w:szCs w:val="32"/>
        </w:rPr>
        <w:t>的</w:t>
      </w:r>
      <w:r w:rsidR="00B806D8">
        <w:rPr>
          <w:rFonts w:ascii="Times New Roman" w:eastAsia="仿宋_GB2312" w:hAnsi="Times New Roman" w:hint="eastAsia"/>
          <w:sz w:val="32"/>
          <w:szCs w:val="32"/>
        </w:rPr>
        <w:t>安全与保密</w:t>
      </w:r>
      <w:r w:rsidR="00B53844">
        <w:rPr>
          <w:rFonts w:ascii="Times New Roman" w:eastAsia="仿宋_GB2312" w:hAnsi="Times New Roman" w:hint="eastAsia"/>
          <w:sz w:val="32"/>
          <w:szCs w:val="32"/>
        </w:rPr>
        <w:t>工作</w:t>
      </w:r>
      <w:r w:rsidR="0002078E" w:rsidRPr="0018573F">
        <w:rPr>
          <w:rFonts w:ascii="Times New Roman" w:eastAsia="仿宋_GB2312" w:hAnsi="Times New Roman" w:hint="eastAsia"/>
          <w:sz w:val="32"/>
          <w:szCs w:val="32"/>
        </w:rPr>
        <w:t>负责</w:t>
      </w:r>
      <w:r w:rsidR="00557961" w:rsidRPr="0018573F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6E17ED" w:rsidRPr="0018573F" w:rsidRDefault="00373EFB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18573F">
        <w:rPr>
          <w:rFonts w:ascii="Times New Roman" w:eastAsia="仿宋_GB2312" w:hAnsi="Times New Roman" w:hint="eastAsia"/>
          <w:sz w:val="32"/>
          <w:szCs w:val="32"/>
        </w:rPr>
        <w:t>（二）</w:t>
      </w:r>
      <w:r w:rsidR="00C84EF5" w:rsidRPr="0018573F">
        <w:rPr>
          <w:rFonts w:ascii="Times New Roman" w:eastAsia="仿宋_GB2312" w:hAnsi="Times New Roman" w:hint="eastAsia"/>
          <w:sz w:val="32"/>
          <w:szCs w:val="32"/>
        </w:rPr>
        <w:t>认真梳理和分析</w:t>
      </w:r>
      <w:r w:rsidR="00557961" w:rsidRPr="0018573F">
        <w:rPr>
          <w:rFonts w:ascii="Times New Roman" w:eastAsia="仿宋_GB2312" w:hAnsi="Times New Roman" w:hint="eastAsia"/>
          <w:sz w:val="32"/>
          <w:szCs w:val="32"/>
        </w:rPr>
        <w:t>本部门和部门</w:t>
      </w:r>
      <w:r w:rsidR="0002078E" w:rsidRPr="0018573F">
        <w:rPr>
          <w:rFonts w:ascii="Times New Roman" w:eastAsia="仿宋_GB2312" w:hAnsi="Times New Roman" w:hint="eastAsia"/>
          <w:sz w:val="32"/>
          <w:szCs w:val="32"/>
        </w:rPr>
        <w:t>主</w:t>
      </w:r>
      <w:r w:rsidR="00557961" w:rsidRPr="0018573F">
        <w:rPr>
          <w:rFonts w:ascii="Times New Roman" w:eastAsia="仿宋_GB2312" w:hAnsi="Times New Roman" w:hint="eastAsia"/>
          <w:sz w:val="32"/>
          <w:szCs w:val="32"/>
        </w:rPr>
        <w:t>管业务</w:t>
      </w:r>
      <w:r w:rsidR="0002078E" w:rsidRPr="0018573F">
        <w:rPr>
          <w:rFonts w:ascii="Times New Roman" w:eastAsia="仿宋_GB2312" w:hAnsi="Times New Roman" w:hint="eastAsia"/>
          <w:sz w:val="32"/>
          <w:szCs w:val="32"/>
        </w:rPr>
        <w:t>的</w:t>
      </w:r>
      <w:r w:rsidR="00557961" w:rsidRPr="0018573F">
        <w:rPr>
          <w:rFonts w:ascii="Times New Roman" w:eastAsia="仿宋_GB2312" w:hAnsi="Times New Roman" w:hint="eastAsia"/>
          <w:sz w:val="32"/>
          <w:szCs w:val="32"/>
        </w:rPr>
        <w:t>安全与保密主要</w:t>
      </w:r>
      <w:r w:rsidR="00557961" w:rsidRPr="0018573F">
        <w:rPr>
          <w:rFonts w:ascii="Times New Roman" w:eastAsia="仿宋_GB2312" w:hAnsi="Times New Roman" w:hint="eastAsia"/>
          <w:sz w:val="32"/>
          <w:szCs w:val="32"/>
        </w:rPr>
        <w:lastRenderedPageBreak/>
        <w:t>风险，制订和落实安全防范措施。</w:t>
      </w:r>
      <w:r w:rsidR="0002078E" w:rsidRPr="0018573F" w:rsidDel="0002078E">
        <w:rPr>
          <w:rFonts w:ascii="Times New Roman" w:eastAsia="仿宋_GB2312" w:hAnsi="Times New Roman"/>
          <w:sz w:val="32"/>
          <w:szCs w:val="32"/>
        </w:rPr>
        <w:t xml:space="preserve"> </w:t>
      </w:r>
    </w:p>
    <w:p w:rsidR="005A7519" w:rsidRPr="0018573F" w:rsidRDefault="006E17ED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18573F">
        <w:rPr>
          <w:rFonts w:ascii="Times New Roman" w:eastAsia="仿宋_GB2312" w:hAnsi="Times New Roman" w:hint="eastAsia"/>
          <w:sz w:val="32"/>
          <w:szCs w:val="32"/>
        </w:rPr>
        <w:t>（三）</w:t>
      </w:r>
      <w:r w:rsidR="00E5647B" w:rsidRPr="0018573F">
        <w:rPr>
          <w:rFonts w:ascii="Times New Roman" w:eastAsia="仿宋_GB2312" w:hAnsi="Times New Roman" w:hint="eastAsia"/>
          <w:sz w:val="32"/>
          <w:szCs w:val="32"/>
        </w:rPr>
        <w:t>根据</w:t>
      </w:r>
      <w:r w:rsidR="00C84EF5" w:rsidRPr="0018573F">
        <w:rPr>
          <w:rFonts w:ascii="Times New Roman" w:eastAsia="仿宋_GB2312" w:hAnsi="Times New Roman" w:hint="eastAsia"/>
          <w:sz w:val="32"/>
          <w:szCs w:val="32"/>
        </w:rPr>
        <w:t>部门</w:t>
      </w:r>
      <w:r w:rsidR="00E5647B" w:rsidRPr="0018573F">
        <w:rPr>
          <w:rFonts w:ascii="Times New Roman" w:eastAsia="仿宋_GB2312" w:hAnsi="Times New Roman" w:hint="eastAsia"/>
          <w:sz w:val="32"/>
          <w:szCs w:val="32"/>
        </w:rPr>
        <w:t>成员</w:t>
      </w:r>
      <w:r w:rsidR="00C84EF5" w:rsidRPr="0018573F">
        <w:rPr>
          <w:rFonts w:ascii="Times New Roman" w:eastAsia="仿宋_GB2312" w:hAnsi="Times New Roman" w:hint="eastAsia"/>
          <w:sz w:val="32"/>
          <w:szCs w:val="32"/>
        </w:rPr>
        <w:t>主管</w:t>
      </w:r>
      <w:r w:rsidR="00E5647B" w:rsidRPr="0018573F">
        <w:rPr>
          <w:rFonts w:ascii="Times New Roman" w:eastAsia="仿宋_GB2312" w:hAnsi="Times New Roman" w:hint="eastAsia"/>
          <w:sz w:val="32"/>
          <w:szCs w:val="32"/>
        </w:rPr>
        <w:t>业务，</w:t>
      </w:r>
      <w:r w:rsidR="005A7519" w:rsidRPr="0018573F">
        <w:rPr>
          <w:rFonts w:ascii="Times New Roman" w:eastAsia="仿宋_GB2312" w:hAnsi="Times New Roman" w:hint="eastAsia"/>
          <w:sz w:val="32"/>
          <w:szCs w:val="32"/>
        </w:rPr>
        <w:t>及时与</w:t>
      </w:r>
      <w:r w:rsidR="00E5647B" w:rsidRPr="0018573F">
        <w:rPr>
          <w:rFonts w:ascii="Times New Roman" w:eastAsia="仿宋_GB2312" w:hAnsi="Times New Roman" w:hint="eastAsia"/>
          <w:sz w:val="32"/>
          <w:szCs w:val="32"/>
        </w:rPr>
        <w:t>其</w:t>
      </w:r>
      <w:r w:rsidR="005A7519" w:rsidRPr="0018573F">
        <w:rPr>
          <w:rFonts w:ascii="Times New Roman" w:eastAsia="仿宋_GB2312" w:hAnsi="Times New Roman" w:hint="eastAsia"/>
          <w:sz w:val="32"/>
          <w:szCs w:val="32"/>
        </w:rPr>
        <w:t>签订安全与保密责任书</w:t>
      </w:r>
      <w:r w:rsidR="0097128B" w:rsidRPr="0018573F">
        <w:rPr>
          <w:rFonts w:ascii="Times New Roman" w:eastAsia="仿宋_GB2312" w:hAnsi="Times New Roman" w:hint="eastAsia"/>
          <w:sz w:val="32"/>
          <w:szCs w:val="32"/>
        </w:rPr>
        <w:t>，并</w:t>
      </w:r>
      <w:r w:rsidRPr="0018573F">
        <w:rPr>
          <w:rFonts w:ascii="Times New Roman" w:eastAsia="仿宋_GB2312" w:hAnsi="Times New Roman" w:hint="eastAsia"/>
          <w:sz w:val="32"/>
          <w:szCs w:val="32"/>
        </w:rPr>
        <w:t>将</w:t>
      </w:r>
      <w:r w:rsidR="0097128B" w:rsidRPr="0018573F">
        <w:rPr>
          <w:rFonts w:ascii="Times New Roman" w:eastAsia="仿宋_GB2312" w:hAnsi="Times New Roman" w:hint="eastAsia"/>
          <w:sz w:val="32"/>
          <w:szCs w:val="32"/>
        </w:rPr>
        <w:t>安全</w:t>
      </w:r>
      <w:r w:rsidR="00EF0A5C" w:rsidRPr="0018573F">
        <w:rPr>
          <w:rFonts w:ascii="Times New Roman" w:eastAsia="仿宋_GB2312" w:hAnsi="Times New Roman" w:hint="eastAsia"/>
          <w:sz w:val="32"/>
          <w:szCs w:val="32"/>
        </w:rPr>
        <w:t>与</w:t>
      </w:r>
      <w:r w:rsidR="0097128B" w:rsidRPr="0018573F">
        <w:rPr>
          <w:rFonts w:ascii="Times New Roman" w:eastAsia="仿宋_GB2312" w:hAnsi="Times New Roman" w:hint="eastAsia"/>
          <w:sz w:val="32"/>
          <w:szCs w:val="32"/>
        </w:rPr>
        <w:t>保密工作</w:t>
      </w:r>
      <w:r w:rsidRPr="0018573F">
        <w:rPr>
          <w:rFonts w:ascii="Times New Roman" w:eastAsia="仿宋_GB2312" w:hAnsi="Times New Roman" w:hint="eastAsia"/>
          <w:sz w:val="32"/>
          <w:szCs w:val="32"/>
        </w:rPr>
        <w:t>纳入</w:t>
      </w:r>
      <w:r w:rsidR="0097128B" w:rsidRPr="0018573F">
        <w:rPr>
          <w:rFonts w:ascii="Times New Roman" w:eastAsia="仿宋_GB2312" w:hAnsi="Times New Roman" w:hint="eastAsia"/>
          <w:sz w:val="32"/>
          <w:szCs w:val="32"/>
        </w:rPr>
        <w:t>个人</w:t>
      </w:r>
      <w:r w:rsidRPr="0018573F">
        <w:rPr>
          <w:rFonts w:ascii="Times New Roman" w:eastAsia="仿宋_GB2312" w:hAnsi="Times New Roman" w:hint="eastAsia"/>
          <w:sz w:val="32"/>
          <w:szCs w:val="32"/>
        </w:rPr>
        <w:t>考核。</w:t>
      </w:r>
      <w:r w:rsidR="0002078E" w:rsidRPr="0018573F">
        <w:rPr>
          <w:rFonts w:ascii="Times New Roman" w:eastAsia="仿宋_GB2312" w:hAnsi="Times New Roman" w:hint="eastAsia"/>
          <w:sz w:val="32"/>
          <w:szCs w:val="32"/>
        </w:rPr>
        <w:t>指定部门安全员及各场所安全与保密责任人。</w:t>
      </w:r>
    </w:p>
    <w:p w:rsidR="003A45CD" w:rsidRPr="0018573F" w:rsidRDefault="006E17ED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18573F">
        <w:rPr>
          <w:rFonts w:ascii="Times New Roman" w:eastAsia="仿宋_GB2312" w:hAnsi="Times New Roman" w:hint="eastAsia"/>
          <w:sz w:val="32"/>
          <w:szCs w:val="32"/>
        </w:rPr>
        <w:t>（四）</w:t>
      </w:r>
      <w:r w:rsidR="00E5647B" w:rsidRPr="0018573F">
        <w:rPr>
          <w:rFonts w:ascii="Times New Roman" w:eastAsia="仿宋_GB2312" w:hAnsi="Times New Roman" w:hint="eastAsia"/>
          <w:sz w:val="32"/>
          <w:szCs w:val="32"/>
        </w:rPr>
        <w:t>组织制定和落实部门安全管理制度和规程，定期对部门人员进行</w:t>
      </w:r>
      <w:r w:rsidR="00B806D8">
        <w:rPr>
          <w:rFonts w:ascii="Times New Roman" w:eastAsia="仿宋_GB2312" w:hAnsi="Times New Roman" w:hint="eastAsia"/>
          <w:sz w:val="32"/>
          <w:szCs w:val="32"/>
        </w:rPr>
        <w:t>安全与保密</w:t>
      </w:r>
      <w:r w:rsidR="00E5647B" w:rsidRPr="0018573F">
        <w:rPr>
          <w:rFonts w:ascii="Times New Roman" w:eastAsia="仿宋_GB2312" w:hAnsi="Times New Roman" w:hint="eastAsia"/>
          <w:sz w:val="32"/>
          <w:szCs w:val="32"/>
        </w:rPr>
        <w:t>提醒和宣传教育，组织参加培训，做到全员覆盖。</w:t>
      </w:r>
    </w:p>
    <w:p w:rsidR="00E5647B" w:rsidRPr="0018573F" w:rsidRDefault="006E17ED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18573F">
        <w:rPr>
          <w:rFonts w:ascii="Times New Roman" w:eastAsia="仿宋_GB2312" w:hAnsi="Times New Roman" w:hint="eastAsia"/>
          <w:sz w:val="32"/>
          <w:szCs w:val="32"/>
        </w:rPr>
        <w:t>（五）</w:t>
      </w:r>
      <w:r w:rsidR="00C84EF5" w:rsidRPr="0018573F">
        <w:rPr>
          <w:rFonts w:ascii="Times New Roman" w:eastAsia="仿宋_GB2312" w:hAnsi="Times New Roman" w:hint="eastAsia"/>
          <w:sz w:val="32"/>
          <w:szCs w:val="32"/>
        </w:rPr>
        <w:t>开展日常安全与保密自查，包括各项管理制度、规程的执行、涉密设备载体管理等，及时发现风险隐患并落实整改措施。</w:t>
      </w:r>
    </w:p>
    <w:p w:rsidR="00785077" w:rsidRPr="0018573F" w:rsidRDefault="0097128B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18573F">
        <w:rPr>
          <w:rFonts w:ascii="Times New Roman" w:eastAsia="仿宋_GB2312" w:hAnsi="Times New Roman" w:hint="eastAsia"/>
          <w:sz w:val="32"/>
          <w:szCs w:val="32"/>
        </w:rPr>
        <w:t>（六）</w:t>
      </w:r>
      <w:r w:rsidR="00785077" w:rsidRPr="0018573F">
        <w:rPr>
          <w:rFonts w:ascii="Times New Roman" w:eastAsia="仿宋_GB2312" w:hAnsi="Times New Roman" w:hint="eastAsia"/>
          <w:sz w:val="32"/>
          <w:szCs w:val="32"/>
        </w:rPr>
        <w:t>发生案件、事件、事故</w:t>
      </w:r>
      <w:r w:rsidR="00B53844">
        <w:rPr>
          <w:rFonts w:ascii="Times New Roman" w:eastAsia="仿宋_GB2312" w:hAnsi="Times New Roman" w:hint="eastAsia"/>
          <w:sz w:val="32"/>
          <w:szCs w:val="32"/>
        </w:rPr>
        <w:t>时</w:t>
      </w:r>
      <w:r w:rsidR="00785077" w:rsidRPr="0018573F">
        <w:rPr>
          <w:rFonts w:ascii="Times New Roman" w:eastAsia="仿宋_GB2312" w:hAnsi="Times New Roman" w:hint="eastAsia"/>
          <w:sz w:val="32"/>
          <w:szCs w:val="32"/>
        </w:rPr>
        <w:t>，及时向</w:t>
      </w:r>
      <w:r w:rsidR="00B53844">
        <w:rPr>
          <w:rFonts w:ascii="Times New Roman" w:eastAsia="仿宋_GB2312" w:hAnsi="Times New Roman" w:hint="eastAsia"/>
          <w:sz w:val="32"/>
          <w:szCs w:val="32"/>
        </w:rPr>
        <w:t>所务办公室</w:t>
      </w:r>
      <w:r w:rsidR="00785077" w:rsidRPr="0018573F">
        <w:rPr>
          <w:rFonts w:ascii="Times New Roman" w:eastAsia="仿宋_GB2312" w:hAnsi="Times New Roman" w:hint="eastAsia"/>
          <w:sz w:val="32"/>
          <w:szCs w:val="32"/>
        </w:rPr>
        <w:t>汇报，负责保护现场，协助做好调查处理工作。</w:t>
      </w:r>
    </w:p>
    <w:p w:rsidR="00785077" w:rsidRPr="0018573F" w:rsidRDefault="00785077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18573F">
        <w:rPr>
          <w:rFonts w:ascii="Times New Roman" w:eastAsia="仿宋_GB2312" w:hAnsi="Times New Roman" w:hint="eastAsia"/>
          <w:sz w:val="32"/>
          <w:szCs w:val="32"/>
        </w:rPr>
        <w:t>（七）负责营造和谐稳定的科研生产氛围，调解和疏导内部矛盾与纠纷，化解消除不安定因素。</w:t>
      </w:r>
    </w:p>
    <w:p w:rsidR="00785077" w:rsidRPr="0018573F" w:rsidRDefault="00785077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18573F">
        <w:rPr>
          <w:rFonts w:ascii="Times New Roman" w:eastAsia="仿宋_GB2312" w:hAnsi="Times New Roman" w:hint="eastAsia"/>
          <w:sz w:val="32"/>
          <w:szCs w:val="32"/>
        </w:rPr>
        <w:t>（八）落实</w:t>
      </w:r>
      <w:r w:rsidR="00B53844">
        <w:rPr>
          <w:rFonts w:ascii="Times New Roman" w:eastAsia="仿宋_GB2312" w:hAnsi="Times New Roman" w:hint="eastAsia"/>
          <w:sz w:val="32"/>
          <w:szCs w:val="32"/>
        </w:rPr>
        <w:t>研究所</w:t>
      </w:r>
      <w:r w:rsidRPr="0018573F">
        <w:rPr>
          <w:rFonts w:ascii="Times New Roman" w:eastAsia="仿宋_GB2312" w:hAnsi="Times New Roman" w:hint="eastAsia"/>
          <w:sz w:val="32"/>
          <w:szCs w:val="32"/>
        </w:rPr>
        <w:t>各项安全与保密管理要求，配合</w:t>
      </w:r>
      <w:r w:rsidR="00B53844">
        <w:rPr>
          <w:rFonts w:ascii="Times New Roman" w:eastAsia="仿宋_GB2312" w:hAnsi="Times New Roman" w:hint="eastAsia"/>
          <w:sz w:val="32"/>
          <w:szCs w:val="32"/>
        </w:rPr>
        <w:t>所务办公室</w:t>
      </w:r>
      <w:r w:rsidRPr="0018573F">
        <w:rPr>
          <w:rFonts w:ascii="Times New Roman" w:eastAsia="仿宋_GB2312" w:hAnsi="Times New Roman" w:hint="eastAsia"/>
          <w:sz w:val="32"/>
          <w:szCs w:val="32"/>
        </w:rPr>
        <w:t>做好安全与保密检查。</w:t>
      </w:r>
    </w:p>
    <w:p w:rsidR="00911F11" w:rsidRPr="0002078E" w:rsidRDefault="00911F11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第十</w:t>
      </w:r>
      <w:r w:rsidR="004F31A4">
        <w:rPr>
          <w:rFonts w:ascii="黑体" w:eastAsia="黑体" w:hAnsi="黑体" w:cs="Times New Roman" w:hint="eastAsia"/>
          <w:sz w:val="32"/>
          <w:szCs w:val="24"/>
        </w:rPr>
        <w:t>二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Pr="0002078E">
        <w:rPr>
          <w:rFonts w:ascii="Times New Roman" w:eastAsia="仿宋_GB2312" w:hAnsi="Times New Roman" w:cs="Times New Roman"/>
          <w:sz w:val="32"/>
          <w:szCs w:val="24"/>
        </w:rPr>
        <w:t xml:space="preserve">  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科研部门负责人职责：</w:t>
      </w:r>
    </w:p>
    <w:p w:rsidR="00785077" w:rsidRPr="0018573F" w:rsidRDefault="00911F11" w:rsidP="001122F9">
      <w:pPr>
        <w:snapToGrid w:val="0"/>
        <w:spacing w:line="360" w:lineRule="auto"/>
        <w:ind w:firstLine="645"/>
        <w:rPr>
          <w:rFonts w:ascii="Times New Roman" w:eastAsia="仿宋_GB2312" w:hAnsi="Times New Roman"/>
          <w:sz w:val="32"/>
          <w:szCs w:val="32"/>
        </w:rPr>
      </w:pPr>
      <w:r w:rsidRPr="0018573F">
        <w:rPr>
          <w:rFonts w:ascii="Times New Roman" w:eastAsia="仿宋_GB2312" w:hAnsi="Times New Roman" w:hint="eastAsia"/>
          <w:sz w:val="32"/>
          <w:szCs w:val="32"/>
        </w:rPr>
        <w:t>（一）</w:t>
      </w:r>
      <w:r w:rsidR="0002078E" w:rsidRPr="0018573F">
        <w:rPr>
          <w:rFonts w:ascii="Times New Roman" w:eastAsia="仿宋_GB2312" w:hAnsi="Times New Roman" w:hint="eastAsia"/>
          <w:sz w:val="32"/>
          <w:szCs w:val="32"/>
        </w:rPr>
        <w:t>科研</w:t>
      </w:r>
      <w:r w:rsidR="003A45CD" w:rsidRPr="0018573F">
        <w:rPr>
          <w:rFonts w:ascii="Times New Roman" w:eastAsia="仿宋_GB2312" w:hAnsi="Times New Roman" w:hint="eastAsia"/>
          <w:sz w:val="32"/>
          <w:szCs w:val="32"/>
        </w:rPr>
        <w:t>部门负责人是</w:t>
      </w:r>
      <w:r w:rsidR="0002078E" w:rsidRPr="0018573F">
        <w:rPr>
          <w:rFonts w:ascii="Times New Roman" w:eastAsia="仿宋_GB2312" w:hAnsi="Times New Roman" w:hint="eastAsia"/>
          <w:sz w:val="32"/>
          <w:szCs w:val="32"/>
        </w:rPr>
        <w:t>本</w:t>
      </w:r>
      <w:r w:rsidR="003A45CD" w:rsidRPr="0018573F">
        <w:rPr>
          <w:rFonts w:ascii="Times New Roman" w:eastAsia="仿宋_GB2312" w:hAnsi="Times New Roman" w:hint="eastAsia"/>
          <w:sz w:val="32"/>
          <w:szCs w:val="32"/>
        </w:rPr>
        <w:t>部门的安全与保密工作第一责任人</w:t>
      </w:r>
      <w:r w:rsidR="00785077" w:rsidRPr="0018573F">
        <w:rPr>
          <w:rFonts w:ascii="Times New Roman" w:eastAsia="仿宋_GB2312" w:hAnsi="Times New Roman" w:hint="eastAsia"/>
          <w:sz w:val="32"/>
          <w:szCs w:val="32"/>
        </w:rPr>
        <w:t>，对本部门安全与保密工作负责</w:t>
      </w:r>
      <w:r w:rsidR="00C84EF5" w:rsidRPr="0018573F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911F11" w:rsidRPr="004F31A4" w:rsidRDefault="00785077" w:rsidP="001122F9">
      <w:pPr>
        <w:snapToGrid w:val="0"/>
        <w:spacing w:line="360" w:lineRule="auto"/>
        <w:ind w:firstLine="645"/>
        <w:rPr>
          <w:rFonts w:ascii="Times New Roman" w:eastAsia="仿宋_GB2312" w:hAnsi="Times New Roman"/>
          <w:sz w:val="32"/>
          <w:szCs w:val="32"/>
        </w:rPr>
      </w:pPr>
      <w:r w:rsidRPr="0018573F">
        <w:rPr>
          <w:rFonts w:ascii="Times New Roman" w:eastAsia="仿宋_GB2312" w:hAnsi="Times New Roman" w:hint="eastAsia"/>
          <w:sz w:val="32"/>
          <w:szCs w:val="32"/>
        </w:rPr>
        <w:t>（二）</w:t>
      </w:r>
      <w:r w:rsidR="00C935E7" w:rsidRPr="00C17B60">
        <w:rPr>
          <w:rFonts w:ascii="Times New Roman" w:eastAsia="仿宋_GB2312" w:hAnsi="Times New Roman" w:hint="eastAsia"/>
          <w:sz w:val="32"/>
          <w:szCs w:val="32"/>
        </w:rPr>
        <w:t>建立本部门安全与保密责任体系</w:t>
      </w:r>
      <w:r w:rsidR="00C26B20" w:rsidRPr="00C17B60">
        <w:rPr>
          <w:rFonts w:ascii="Times New Roman" w:eastAsia="仿宋_GB2312" w:hAnsi="Times New Roman" w:hint="eastAsia"/>
          <w:sz w:val="32"/>
          <w:szCs w:val="32"/>
        </w:rPr>
        <w:t>。</w:t>
      </w:r>
      <w:r w:rsidR="00C935E7" w:rsidRPr="00C17B60">
        <w:rPr>
          <w:rFonts w:ascii="Times New Roman" w:eastAsia="仿宋_GB2312" w:hAnsi="Times New Roman" w:hint="eastAsia"/>
          <w:sz w:val="32"/>
          <w:szCs w:val="32"/>
        </w:rPr>
        <w:t>及时与项目组负责人</w:t>
      </w:r>
      <w:r w:rsidR="00C26B20" w:rsidRPr="00C17B60">
        <w:rPr>
          <w:rFonts w:ascii="Times New Roman" w:eastAsia="仿宋_GB2312" w:hAnsi="Times New Roman" w:hint="eastAsia"/>
          <w:sz w:val="32"/>
          <w:szCs w:val="32"/>
        </w:rPr>
        <w:t>（或未进入项目组的部门成员）</w:t>
      </w:r>
      <w:r w:rsidR="00C935E7" w:rsidRPr="00C17B60">
        <w:rPr>
          <w:rFonts w:ascii="Times New Roman" w:eastAsia="仿宋_GB2312" w:hAnsi="Times New Roman" w:hint="eastAsia"/>
          <w:sz w:val="32"/>
          <w:szCs w:val="32"/>
        </w:rPr>
        <w:t>签订安全与保密责任书</w:t>
      </w:r>
      <w:r w:rsidR="00C26B20" w:rsidRPr="00C17B60">
        <w:rPr>
          <w:rFonts w:ascii="Times New Roman" w:eastAsia="仿宋_GB2312" w:hAnsi="Times New Roman" w:hint="eastAsia"/>
          <w:sz w:val="32"/>
          <w:szCs w:val="32"/>
        </w:rPr>
        <w:t>；</w:t>
      </w:r>
      <w:r w:rsidR="00C935E7" w:rsidRPr="00C17B60">
        <w:rPr>
          <w:rFonts w:ascii="Times New Roman" w:eastAsia="仿宋_GB2312" w:hAnsi="Times New Roman" w:hint="eastAsia"/>
          <w:sz w:val="32"/>
          <w:szCs w:val="32"/>
        </w:rPr>
        <w:t>督促项目组负责人与</w:t>
      </w:r>
      <w:r w:rsidR="00031BC2" w:rsidRPr="00C17B60">
        <w:rPr>
          <w:rFonts w:ascii="Times New Roman" w:eastAsia="仿宋_GB2312" w:hAnsi="Times New Roman" w:hint="eastAsia"/>
          <w:sz w:val="32"/>
          <w:szCs w:val="32"/>
        </w:rPr>
        <w:t>项目组成员</w:t>
      </w:r>
      <w:r w:rsidR="00C935E7" w:rsidRPr="00C17B60">
        <w:rPr>
          <w:rFonts w:ascii="Times New Roman" w:eastAsia="仿宋_GB2312" w:hAnsi="Times New Roman" w:hint="eastAsia"/>
          <w:sz w:val="32"/>
          <w:szCs w:val="32"/>
        </w:rPr>
        <w:t>签订安全与保密责任书</w:t>
      </w:r>
      <w:r w:rsidR="00C26B20" w:rsidRPr="00C17B60">
        <w:rPr>
          <w:rFonts w:ascii="Times New Roman" w:eastAsia="仿宋_GB2312" w:hAnsi="Times New Roman" w:hint="eastAsia"/>
          <w:sz w:val="32"/>
          <w:szCs w:val="32"/>
        </w:rPr>
        <w:t>；监督</w:t>
      </w:r>
      <w:r w:rsidR="00C424F1" w:rsidRPr="00C17B60">
        <w:rPr>
          <w:rFonts w:ascii="Times New Roman" w:eastAsia="仿宋_GB2312" w:hAnsi="Times New Roman" w:hint="eastAsia"/>
          <w:sz w:val="32"/>
          <w:szCs w:val="32"/>
        </w:rPr>
        <w:t>导师与学生</w:t>
      </w:r>
      <w:r w:rsidR="00C26B20" w:rsidRPr="00C17B60">
        <w:rPr>
          <w:rFonts w:ascii="Times New Roman" w:eastAsia="仿宋_GB2312" w:hAnsi="Times New Roman" w:hint="eastAsia"/>
          <w:sz w:val="32"/>
          <w:szCs w:val="32"/>
        </w:rPr>
        <w:t>签订安全与保密责任书</w:t>
      </w:r>
      <w:r w:rsidR="00C935E7" w:rsidRPr="00C17B60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911F11" w:rsidRPr="004F31A4" w:rsidRDefault="001D36B4" w:rsidP="001122F9">
      <w:pPr>
        <w:snapToGrid w:val="0"/>
        <w:spacing w:line="360" w:lineRule="auto"/>
        <w:ind w:firstLine="645"/>
        <w:rPr>
          <w:rFonts w:ascii="Times New Roman" w:eastAsia="仿宋_GB2312" w:hAnsi="Times New Roman"/>
          <w:sz w:val="32"/>
          <w:szCs w:val="32"/>
        </w:rPr>
      </w:pPr>
      <w:r w:rsidRPr="004F31A4">
        <w:rPr>
          <w:rFonts w:ascii="Times New Roman" w:eastAsia="仿宋_GB2312" w:hAnsi="Times New Roman" w:hint="eastAsia"/>
          <w:sz w:val="32"/>
          <w:szCs w:val="32"/>
        </w:rPr>
        <w:t>（三）</w:t>
      </w:r>
      <w:r w:rsidR="00C935E7" w:rsidRPr="004F31A4">
        <w:rPr>
          <w:rFonts w:ascii="Times New Roman" w:eastAsia="仿宋_GB2312" w:hAnsi="Times New Roman" w:hint="eastAsia"/>
          <w:sz w:val="32"/>
          <w:szCs w:val="32"/>
        </w:rPr>
        <w:t>认真梳理和分析本部门安全与保密主要风险，对要害岗位</w:t>
      </w:r>
      <w:r w:rsidR="00C935E7" w:rsidRPr="004F31A4">
        <w:rPr>
          <w:rFonts w:ascii="Times New Roman" w:eastAsia="仿宋_GB2312" w:hAnsi="Times New Roman" w:hint="eastAsia"/>
          <w:sz w:val="32"/>
          <w:szCs w:val="32"/>
        </w:rPr>
        <w:lastRenderedPageBreak/>
        <w:t>和重点防范部位落实防范措施，并指定部门安全员</w:t>
      </w:r>
      <w:r w:rsidR="004F31A4" w:rsidRPr="004F31A4">
        <w:rPr>
          <w:rFonts w:ascii="Times New Roman" w:eastAsia="仿宋_GB2312" w:hAnsi="Times New Roman" w:hint="eastAsia"/>
          <w:sz w:val="32"/>
          <w:szCs w:val="32"/>
        </w:rPr>
        <w:t>，落实</w:t>
      </w:r>
      <w:r w:rsidR="00C935E7" w:rsidRPr="004F31A4">
        <w:rPr>
          <w:rFonts w:ascii="Times New Roman" w:eastAsia="仿宋_GB2312" w:hAnsi="Times New Roman" w:hint="eastAsia"/>
          <w:sz w:val="32"/>
          <w:szCs w:val="32"/>
        </w:rPr>
        <w:t>各场所安全与保密责任人。</w:t>
      </w:r>
    </w:p>
    <w:p w:rsidR="00911F11" w:rsidRPr="004F31A4" w:rsidRDefault="001D36B4" w:rsidP="001122F9">
      <w:pPr>
        <w:snapToGrid w:val="0"/>
        <w:spacing w:line="360" w:lineRule="auto"/>
        <w:ind w:firstLine="645"/>
        <w:rPr>
          <w:rFonts w:ascii="Times New Roman" w:eastAsia="仿宋_GB2312" w:hAnsi="Times New Roman"/>
          <w:sz w:val="32"/>
          <w:szCs w:val="32"/>
        </w:rPr>
      </w:pPr>
      <w:r w:rsidRPr="004F31A4">
        <w:rPr>
          <w:rFonts w:ascii="Times New Roman" w:eastAsia="仿宋_GB2312" w:hAnsi="Times New Roman" w:hint="eastAsia"/>
          <w:sz w:val="32"/>
          <w:szCs w:val="32"/>
        </w:rPr>
        <w:t>（四）</w:t>
      </w:r>
      <w:r w:rsidR="00911F11" w:rsidRPr="004F31A4">
        <w:rPr>
          <w:rFonts w:ascii="Times New Roman" w:eastAsia="仿宋_GB2312" w:hAnsi="Times New Roman" w:hint="eastAsia"/>
          <w:sz w:val="32"/>
          <w:szCs w:val="32"/>
        </w:rPr>
        <w:t>组织制定和落实部门安全管理制度和规程，定期对部门人员进行</w:t>
      </w:r>
      <w:r w:rsidR="00B806D8">
        <w:rPr>
          <w:rFonts w:ascii="Times New Roman" w:eastAsia="仿宋_GB2312" w:hAnsi="Times New Roman" w:hint="eastAsia"/>
          <w:sz w:val="32"/>
          <w:szCs w:val="32"/>
        </w:rPr>
        <w:t>安全与保密</w:t>
      </w:r>
      <w:r w:rsidR="00911F11" w:rsidRPr="004F31A4">
        <w:rPr>
          <w:rFonts w:ascii="Times New Roman" w:eastAsia="仿宋_GB2312" w:hAnsi="Times New Roman" w:hint="eastAsia"/>
          <w:sz w:val="32"/>
          <w:szCs w:val="32"/>
        </w:rPr>
        <w:t>提醒和宣传教育，组织参加培训，做到全员覆盖。</w:t>
      </w:r>
    </w:p>
    <w:p w:rsidR="00911F11" w:rsidRPr="004F31A4" w:rsidRDefault="001D36B4" w:rsidP="001122F9">
      <w:pPr>
        <w:snapToGrid w:val="0"/>
        <w:spacing w:line="360" w:lineRule="auto"/>
        <w:ind w:firstLine="645"/>
        <w:rPr>
          <w:rFonts w:ascii="Times New Roman" w:eastAsia="仿宋_GB2312" w:hAnsi="Times New Roman"/>
          <w:sz w:val="32"/>
          <w:szCs w:val="32"/>
        </w:rPr>
      </w:pPr>
      <w:r w:rsidRPr="004F31A4">
        <w:rPr>
          <w:rFonts w:ascii="Times New Roman" w:eastAsia="仿宋_GB2312" w:hAnsi="Times New Roman" w:hint="eastAsia"/>
          <w:sz w:val="32"/>
          <w:szCs w:val="32"/>
        </w:rPr>
        <w:t>（五）</w:t>
      </w:r>
      <w:r w:rsidR="00911F11" w:rsidRPr="004F31A4">
        <w:rPr>
          <w:rFonts w:ascii="Times New Roman" w:eastAsia="仿宋_GB2312" w:hAnsi="Times New Roman" w:hint="eastAsia"/>
          <w:sz w:val="32"/>
          <w:szCs w:val="32"/>
        </w:rPr>
        <w:t>开展日常安全与保密自查，包括设备设施运行、器材物资和危险物品的保管和使用、各项操作规程执行、涉密设备载体管理等，及时发现风险隐患并落实整改措施。</w:t>
      </w:r>
    </w:p>
    <w:p w:rsidR="00911F11" w:rsidRPr="004F31A4" w:rsidRDefault="001D36B4" w:rsidP="001122F9">
      <w:pPr>
        <w:snapToGrid w:val="0"/>
        <w:spacing w:line="360" w:lineRule="auto"/>
        <w:ind w:firstLine="645"/>
        <w:rPr>
          <w:rFonts w:ascii="Times New Roman" w:eastAsia="仿宋_GB2312" w:hAnsi="Times New Roman"/>
          <w:sz w:val="32"/>
          <w:szCs w:val="32"/>
        </w:rPr>
      </w:pPr>
      <w:r w:rsidRPr="004F31A4">
        <w:rPr>
          <w:rFonts w:ascii="Times New Roman" w:eastAsia="仿宋_GB2312" w:hAnsi="Times New Roman" w:hint="eastAsia"/>
          <w:sz w:val="32"/>
          <w:szCs w:val="32"/>
        </w:rPr>
        <w:t>（六）</w:t>
      </w:r>
      <w:r w:rsidR="00911F11" w:rsidRPr="004F31A4">
        <w:rPr>
          <w:rFonts w:ascii="Times New Roman" w:eastAsia="仿宋_GB2312" w:hAnsi="Times New Roman" w:hint="eastAsia"/>
          <w:sz w:val="32"/>
          <w:szCs w:val="32"/>
        </w:rPr>
        <w:t>发生案件、事件、事故，及时向主管部门汇报，负责保护现场，协助做好调查处理工作。</w:t>
      </w:r>
    </w:p>
    <w:p w:rsidR="00911F11" w:rsidRPr="004F31A4" w:rsidRDefault="001D36B4" w:rsidP="001122F9">
      <w:pPr>
        <w:snapToGrid w:val="0"/>
        <w:spacing w:line="360" w:lineRule="auto"/>
        <w:ind w:firstLine="645"/>
        <w:rPr>
          <w:rFonts w:ascii="Times New Roman" w:eastAsia="仿宋_GB2312" w:hAnsi="Times New Roman"/>
          <w:sz w:val="32"/>
          <w:szCs w:val="32"/>
        </w:rPr>
      </w:pPr>
      <w:r w:rsidRPr="004F31A4">
        <w:rPr>
          <w:rFonts w:ascii="Times New Roman" w:eastAsia="仿宋_GB2312" w:hAnsi="Times New Roman" w:hint="eastAsia"/>
          <w:sz w:val="32"/>
          <w:szCs w:val="32"/>
        </w:rPr>
        <w:t>（七）</w:t>
      </w:r>
      <w:r w:rsidR="00911F11" w:rsidRPr="004F31A4">
        <w:rPr>
          <w:rFonts w:ascii="Times New Roman" w:eastAsia="仿宋_GB2312" w:hAnsi="Times New Roman" w:hint="eastAsia"/>
          <w:sz w:val="32"/>
          <w:szCs w:val="32"/>
        </w:rPr>
        <w:t>负责营造和谐稳定的科研生产氛围，调解和疏导内部矛盾与纠纷，化解消除不安定因素。</w:t>
      </w:r>
    </w:p>
    <w:p w:rsidR="00911F11" w:rsidRPr="004F31A4" w:rsidRDefault="001D36B4" w:rsidP="001122F9">
      <w:pPr>
        <w:snapToGrid w:val="0"/>
        <w:spacing w:line="360" w:lineRule="auto"/>
        <w:ind w:firstLine="645"/>
        <w:rPr>
          <w:rFonts w:ascii="Times New Roman" w:eastAsia="仿宋_GB2312" w:hAnsi="Times New Roman"/>
          <w:sz w:val="32"/>
          <w:szCs w:val="32"/>
        </w:rPr>
      </w:pPr>
      <w:r w:rsidRPr="004F31A4">
        <w:rPr>
          <w:rFonts w:ascii="Times New Roman" w:eastAsia="仿宋_GB2312" w:hAnsi="Times New Roman" w:hint="eastAsia"/>
          <w:sz w:val="32"/>
          <w:szCs w:val="32"/>
        </w:rPr>
        <w:t>（八）</w:t>
      </w:r>
      <w:r w:rsidR="00911F11" w:rsidRPr="004F31A4">
        <w:rPr>
          <w:rFonts w:ascii="Times New Roman" w:eastAsia="仿宋_GB2312" w:hAnsi="Times New Roman" w:hint="eastAsia"/>
          <w:sz w:val="32"/>
          <w:szCs w:val="32"/>
        </w:rPr>
        <w:t>落实</w:t>
      </w:r>
      <w:r w:rsidR="00A32AD1">
        <w:rPr>
          <w:rFonts w:ascii="Times New Roman" w:eastAsia="仿宋_GB2312" w:hAnsi="Times New Roman" w:hint="eastAsia"/>
          <w:sz w:val="32"/>
          <w:szCs w:val="32"/>
        </w:rPr>
        <w:t>研究所</w:t>
      </w:r>
      <w:r w:rsidR="00911F11" w:rsidRPr="004F31A4">
        <w:rPr>
          <w:rFonts w:ascii="Times New Roman" w:eastAsia="仿宋_GB2312" w:hAnsi="Times New Roman" w:hint="eastAsia"/>
          <w:sz w:val="32"/>
          <w:szCs w:val="32"/>
        </w:rPr>
        <w:t>各项安全与保密管理要求，配合</w:t>
      </w:r>
      <w:r w:rsidR="00A32AD1">
        <w:rPr>
          <w:rFonts w:ascii="Times New Roman" w:eastAsia="仿宋_GB2312" w:hAnsi="Times New Roman" w:hint="eastAsia"/>
          <w:sz w:val="32"/>
          <w:szCs w:val="32"/>
        </w:rPr>
        <w:t>所务办公室</w:t>
      </w:r>
      <w:r w:rsidR="00911F11" w:rsidRPr="004F31A4">
        <w:rPr>
          <w:rFonts w:ascii="Times New Roman" w:eastAsia="仿宋_GB2312" w:hAnsi="Times New Roman" w:hint="eastAsia"/>
          <w:sz w:val="32"/>
          <w:szCs w:val="32"/>
        </w:rPr>
        <w:t>做好安全与保密检查。</w:t>
      </w:r>
    </w:p>
    <w:p w:rsidR="00911F11" w:rsidRPr="004F31A4" w:rsidRDefault="00AA58DA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4F31A4">
        <w:rPr>
          <w:rFonts w:ascii="黑体" w:eastAsia="黑体" w:hAnsi="黑体" w:cs="Times New Roman" w:hint="eastAsia"/>
          <w:sz w:val="32"/>
          <w:szCs w:val="24"/>
        </w:rPr>
        <w:t>第十</w:t>
      </w:r>
      <w:r w:rsidR="004F31A4" w:rsidRPr="004F31A4">
        <w:rPr>
          <w:rFonts w:ascii="黑体" w:eastAsia="黑体" w:hAnsi="黑体" w:cs="Times New Roman" w:hint="eastAsia"/>
          <w:sz w:val="32"/>
          <w:szCs w:val="24"/>
        </w:rPr>
        <w:t>三</w:t>
      </w:r>
      <w:r w:rsidRPr="004F31A4">
        <w:rPr>
          <w:rFonts w:ascii="黑体" w:eastAsia="黑体" w:hAnsi="黑体" w:cs="Times New Roman" w:hint="eastAsia"/>
          <w:sz w:val="32"/>
          <w:szCs w:val="24"/>
        </w:rPr>
        <w:t>条</w:t>
      </w:r>
      <w:r w:rsidR="000A4B5D" w:rsidRPr="004F31A4">
        <w:rPr>
          <w:rFonts w:ascii="Times New Roman" w:eastAsia="仿宋_GB2312" w:hAnsi="Times New Roman" w:cs="Times New Roman"/>
          <w:sz w:val="32"/>
          <w:szCs w:val="24"/>
        </w:rPr>
        <w:t xml:space="preserve"> </w:t>
      </w:r>
      <w:r w:rsidR="001E62AD" w:rsidRPr="004F31A4">
        <w:rPr>
          <w:rFonts w:ascii="Times New Roman" w:eastAsia="仿宋_GB2312" w:hAnsi="Times New Roman" w:cs="Times New Roman"/>
          <w:sz w:val="32"/>
          <w:szCs w:val="24"/>
        </w:rPr>
        <w:t xml:space="preserve"> </w:t>
      </w:r>
      <w:r w:rsidR="00911F11" w:rsidRPr="004F31A4">
        <w:rPr>
          <w:rFonts w:ascii="Times New Roman" w:eastAsia="仿宋_GB2312" w:hAnsi="Times New Roman" w:hint="eastAsia"/>
          <w:sz w:val="32"/>
          <w:szCs w:val="32"/>
        </w:rPr>
        <w:t>项目组负责人职责：</w:t>
      </w:r>
    </w:p>
    <w:p w:rsidR="00911F11" w:rsidRPr="004F31A4" w:rsidRDefault="00911F11" w:rsidP="001122F9">
      <w:pPr>
        <w:snapToGrid w:val="0"/>
        <w:spacing w:line="360" w:lineRule="auto"/>
        <w:ind w:firstLine="645"/>
        <w:rPr>
          <w:rFonts w:ascii="Times New Roman" w:eastAsia="仿宋_GB2312" w:hAnsi="Times New Roman"/>
          <w:sz w:val="32"/>
          <w:szCs w:val="32"/>
        </w:rPr>
      </w:pPr>
      <w:r w:rsidRPr="004F31A4">
        <w:rPr>
          <w:rFonts w:ascii="Times New Roman" w:eastAsia="仿宋_GB2312" w:hAnsi="Times New Roman" w:hint="eastAsia"/>
          <w:sz w:val="32"/>
          <w:szCs w:val="32"/>
        </w:rPr>
        <w:t>（一）全面负责本</w:t>
      </w:r>
      <w:r w:rsidR="001A50ED" w:rsidRPr="004F31A4">
        <w:rPr>
          <w:rFonts w:ascii="Times New Roman" w:eastAsia="仿宋_GB2312" w:hAnsi="Times New Roman" w:hint="eastAsia"/>
          <w:sz w:val="32"/>
          <w:szCs w:val="32"/>
        </w:rPr>
        <w:t>项目组</w:t>
      </w:r>
      <w:r w:rsidRPr="004F31A4">
        <w:rPr>
          <w:rFonts w:ascii="Times New Roman" w:eastAsia="仿宋_GB2312" w:hAnsi="Times New Roman" w:hint="eastAsia"/>
          <w:sz w:val="32"/>
          <w:szCs w:val="32"/>
        </w:rPr>
        <w:t>的各项安全与保密工作</w:t>
      </w:r>
      <w:r w:rsidR="00162F5C">
        <w:rPr>
          <w:rFonts w:ascii="Times New Roman" w:eastAsia="仿宋_GB2312" w:hAnsi="Times New Roman" w:hint="eastAsia"/>
          <w:sz w:val="32"/>
          <w:szCs w:val="32"/>
        </w:rPr>
        <w:t>，</w:t>
      </w:r>
      <w:r w:rsidR="00162F5C" w:rsidRPr="00F77497">
        <w:rPr>
          <w:rFonts w:ascii="Times New Roman" w:eastAsia="仿宋_GB2312" w:hAnsi="Times New Roman" w:hint="eastAsia"/>
          <w:sz w:val="32"/>
          <w:szCs w:val="32"/>
        </w:rPr>
        <w:t>对本项目的安全与保密工作</w:t>
      </w:r>
      <w:r w:rsidR="00162F5C" w:rsidRPr="009D493E">
        <w:rPr>
          <w:rFonts w:ascii="Times New Roman" w:eastAsia="仿宋_GB2312" w:hAnsi="Times New Roman" w:hint="eastAsia"/>
          <w:sz w:val="32"/>
          <w:szCs w:val="32"/>
        </w:rPr>
        <w:t>承担</w:t>
      </w:r>
      <w:r w:rsidR="009D493E" w:rsidRPr="009D493E">
        <w:rPr>
          <w:rFonts w:ascii="Times New Roman" w:eastAsia="仿宋_GB2312" w:hAnsi="Times New Roman" w:hint="eastAsia"/>
          <w:sz w:val="32"/>
          <w:szCs w:val="32"/>
        </w:rPr>
        <w:t>管理</w:t>
      </w:r>
      <w:r w:rsidR="00162F5C" w:rsidRPr="009D493E">
        <w:rPr>
          <w:rFonts w:ascii="Times New Roman" w:eastAsia="仿宋_GB2312" w:hAnsi="Times New Roman" w:hint="eastAsia"/>
          <w:sz w:val="32"/>
          <w:szCs w:val="32"/>
        </w:rPr>
        <w:t>责任</w:t>
      </w:r>
      <w:r w:rsidR="00162F5C" w:rsidRPr="00F77497">
        <w:rPr>
          <w:rFonts w:ascii="Times New Roman" w:eastAsia="仿宋_GB2312" w:hAnsi="Times New Roman" w:hint="eastAsia"/>
          <w:sz w:val="32"/>
          <w:szCs w:val="32"/>
        </w:rPr>
        <w:t>。</w:t>
      </w:r>
      <w:r w:rsidRPr="004F31A4">
        <w:rPr>
          <w:rFonts w:ascii="Times New Roman" w:eastAsia="仿宋_GB2312" w:hAnsi="Times New Roman" w:hint="eastAsia"/>
          <w:sz w:val="32"/>
          <w:szCs w:val="32"/>
        </w:rPr>
        <w:t>指定</w:t>
      </w:r>
      <w:r w:rsidR="00C73DAA" w:rsidRPr="004F31A4">
        <w:rPr>
          <w:rFonts w:ascii="Times New Roman" w:eastAsia="仿宋_GB2312" w:hAnsi="Times New Roman" w:hint="eastAsia"/>
          <w:sz w:val="32"/>
          <w:szCs w:val="32"/>
        </w:rPr>
        <w:t>项目组</w:t>
      </w:r>
      <w:r w:rsidRPr="004F31A4">
        <w:rPr>
          <w:rFonts w:ascii="Times New Roman" w:eastAsia="仿宋_GB2312" w:hAnsi="Times New Roman" w:hint="eastAsia"/>
          <w:sz w:val="32"/>
          <w:szCs w:val="32"/>
        </w:rPr>
        <w:t>安全员</w:t>
      </w:r>
      <w:r w:rsidR="00C935E7" w:rsidRPr="004F31A4">
        <w:rPr>
          <w:rFonts w:ascii="Times New Roman" w:eastAsia="仿宋_GB2312" w:hAnsi="Times New Roman" w:hint="eastAsia"/>
          <w:sz w:val="32"/>
          <w:szCs w:val="32"/>
        </w:rPr>
        <w:t>协助</w:t>
      </w:r>
      <w:r w:rsidR="00A32AD1">
        <w:rPr>
          <w:rFonts w:ascii="Times New Roman" w:eastAsia="仿宋_GB2312" w:hAnsi="Times New Roman" w:hint="eastAsia"/>
          <w:sz w:val="32"/>
          <w:szCs w:val="32"/>
        </w:rPr>
        <w:t>开展</w:t>
      </w:r>
      <w:r w:rsidR="00C935E7" w:rsidRPr="004F31A4">
        <w:rPr>
          <w:rFonts w:ascii="Times New Roman" w:eastAsia="仿宋_GB2312" w:hAnsi="Times New Roman" w:hint="eastAsia"/>
          <w:sz w:val="32"/>
          <w:szCs w:val="32"/>
        </w:rPr>
        <w:t>工作。</w:t>
      </w:r>
      <w:r w:rsidR="00FA4A2D" w:rsidRPr="0018573F">
        <w:rPr>
          <w:rFonts w:ascii="Times New Roman" w:eastAsia="仿宋_GB2312" w:hAnsi="Times New Roman" w:hint="eastAsia"/>
          <w:sz w:val="32"/>
          <w:szCs w:val="32"/>
        </w:rPr>
        <w:t>落实实验室安全与保密责任人。</w:t>
      </w:r>
    </w:p>
    <w:p w:rsidR="00911F11" w:rsidRDefault="00911F11" w:rsidP="001122F9">
      <w:pPr>
        <w:snapToGrid w:val="0"/>
        <w:spacing w:line="360" w:lineRule="auto"/>
        <w:ind w:firstLine="645"/>
        <w:rPr>
          <w:rFonts w:ascii="Times New Roman" w:eastAsia="仿宋_GB2312" w:hAnsi="Times New Roman"/>
          <w:b/>
          <w:sz w:val="32"/>
          <w:szCs w:val="32"/>
        </w:rPr>
      </w:pPr>
      <w:r w:rsidRPr="004F31A4">
        <w:rPr>
          <w:rFonts w:ascii="Times New Roman" w:eastAsia="仿宋_GB2312" w:hAnsi="Times New Roman" w:hint="eastAsia"/>
          <w:sz w:val="32"/>
          <w:szCs w:val="32"/>
        </w:rPr>
        <w:t>（二）</w:t>
      </w:r>
      <w:r w:rsidR="001A50ED" w:rsidRPr="004F31A4">
        <w:rPr>
          <w:rFonts w:ascii="Times New Roman" w:eastAsia="仿宋_GB2312" w:hAnsi="Times New Roman" w:hint="eastAsia"/>
          <w:sz w:val="32"/>
          <w:szCs w:val="32"/>
        </w:rPr>
        <w:t>按要求对要害岗位和重点防范部位落实防范措施，根据岗位风险，</w:t>
      </w:r>
      <w:r w:rsidRPr="00C17B60">
        <w:rPr>
          <w:rFonts w:ascii="Times New Roman" w:eastAsia="仿宋_GB2312" w:hAnsi="Times New Roman" w:hint="eastAsia"/>
          <w:sz w:val="32"/>
          <w:szCs w:val="32"/>
        </w:rPr>
        <w:t>及时与</w:t>
      </w:r>
      <w:r w:rsidR="00031BC2" w:rsidRPr="00C17B60">
        <w:rPr>
          <w:rFonts w:ascii="Times New Roman" w:eastAsia="仿宋_GB2312" w:hAnsi="Times New Roman" w:hint="eastAsia"/>
          <w:sz w:val="32"/>
          <w:szCs w:val="32"/>
        </w:rPr>
        <w:t>项目组成员</w:t>
      </w:r>
      <w:r w:rsidRPr="00C17B60">
        <w:rPr>
          <w:rFonts w:ascii="Times New Roman" w:eastAsia="仿宋_GB2312" w:hAnsi="Times New Roman" w:hint="eastAsia"/>
          <w:sz w:val="32"/>
          <w:szCs w:val="32"/>
        </w:rPr>
        <w:t>签订安全与保密责任书</w:t>
      </w:r>
      <w:r w:rsidR="00E66D83" w:rsidRPr="00C17B60">
        <w:rPr>
          <w:rFonts w:ascii="Times New Roman" w:eastAsia="仿宋_GB2312" w:hAnsi="Times New Roman" w:hint="eastAsia"/>
          <w:sz w:val="32"/>
          <w:szCs w:val="32"/>
        </w:rPr>
        <w:t>，</w:t>
      </w:r>
      <w:r w:rsidR="00C424F1" w:rsidRPr="00C17B60">
        <w:rPr>
          <w:rFonts w:ascii="Times New Roman" w:eastAsia="仿宋_GB2312" w:hAnsi="Times New Roman" w:hint="eastAsia"/>
          <w:sz w:val="32"/>
          <w:szCs w:val="32"/>
        </w:rPr>
        <w:t>及时</w:t>
      </w:r>
      <w:r w:rsidR="00A32AD1">
        <w:rPr>
          <w:rFonts w:ascii="Times New Roman" w:eastAsia="仿宋_GB2312" w:hAnsi="Times New Roman" w:hint="eastAsia"/>
          <w:sz w:val="32"/>
          <w:szCs w:val="32"/>
        </w:rPr>
        <w:t>组织</w:t>
      </w:r>
      <w:r w:rsidR="00C424F1" w:rsidRPr="00C17B60">
        <w:rPr>
          <w:rFonts w:ascii="Times New Roman" w:eastAsia="仿宋_GB2312" w:hAnsi="Times New Roman" w:hint="eastAsia"/>
          <w:sz w:val="32"/>
          <w:szCs w:val="32"/>
        </w:rPr>
        <w:t>本项目组导师与学生</w:t>
      </w:r>
      <w:r w:rsidR="00C26B20" w:rsidRPr="00C17B60">
        <w:rPr>
          <w:rFonts w:ascii="Times New Roman" w:eastAsia="仿宋_GB2312" w:hAnsi="Times New Roman" w:hint="eastAsia"/>
          <w:sz w:val="32"/>
          <w:szCs w:val="32"/>
        </w:rPr>
        <w:t>签订安全与保密责任书</w:t>
      </w:r>
      <w:r w:rsidR="00DB28BB" w:rsidRPr="00C17B60">
        <w:rPr>
          <w:rFonts w:ascii="Times New Roman" w:eastAsia="仿宋_GB2312" w:hAnsi="Times New Roman" w:hint="eastAsia"/>
          <w:sz w:val="32"/>
          <w:szCs w:val="32"/>
        </w:rPr>
        <w:t>，建档备查</w:t>
      </w:r>
      <w:r w:rsidRPr="00C17B60">
        <w:rPr>
          <w:rFonts w:ascii="Times New Roman" w:eastAsia="仿宋_GB2312" w:hAnsi="Times New Roman" w:hint="eastAsia"/>
          <w:b/>
          <w:sz w:val="32"/>
          <w:szCs w:val="32"/>
        </w:rPr>
        <w:t>。</w:t>
      </w:r>
    </w:p>
    <w:p w:rsidR="00C73DAA" w:rsidRPr="0018573F" w:rsidRDefault="00911F11" w:rsidP="00FA4A2D">
      <w:pPr>
        <w:snapToGrid w:val="0"/>
        <w:spacing w:line="360" w:lineRule="auto"/>
        <w:ind w:firstLine="645"/>
        <w:rPr>
          <w:rFonts w:ascii="Times New Roman" w:eastAsia="仿宋_GB2312" w:hAnsi="Times New Roman"/>
          <w:sz w:val="32"/>
          <w:szCs w:val="32"/>
        </w:rPr>
      </w:pPr>
      <w:r w:rsidRPr="0018573F">
        <w:rPr>
          <w:rFonts w:ascii="Times New Roman" w:eastAsia="仿宋_GB2312" w:hAnsi="Times New Roman" w:hint="eastAsia"/>
          <w:sz w:val="32"/>
          <w:szCs w:val="32"/>
        </w:rPr>
        <w:t>（三）根据科研领域特点，针对涉及</w:t>
      </w:r>
      <w:r w:rsidR="000C4074" w:rsidRPr="0018573F">
        <w:rPr>
          <w:rFonts w:ascii="Times New Roman" w:eastAsia="仿宋_GB2312" w:hAnsi="Times New Roman" w:hint="eastAsia"/>
          <w:sz w:val="32"/>
          <w:szCs w:val="32"/>
        </w:rPr>
        <w:t>危险物品的风险特征</w:t>
      </w:r>
      <w:r w:rsidR="00F8202D" w:rsidRPr="0018573F">
        <w:rPr>
          <w:rFonts w:ascii="Times New Roman" w:eastAsia="仿宋_GB2312" w:hAnsi="Times New Roman" w:hint="eastAsia"/>
          <w:sz w:val="32"/>
          <w:szCs w:val="32"/>
        </w:rPr>
        <w:t>，制订</w:t>
      </w:r>
      <w:r w:rsidR="000C4074" w:rsidRPr="0018573F">
        <w:rPr>
          <w:rFonts w:ascii="Times New Roman" w:eastAsia="仿宋_GB2312" w:hAnsi="Times New Roman" w:hint="eastAsia"/>
          <w:sz w:val="32"/>
          <w:szCs w:val="32"/>
        </w:rPr>
        <w:t>科研生产操作规程</w:t>
      </w:r>
      <w:r w:rsidR="00AC2F7D" w:rsidRPr="0018573F">
        <w:rPr>
          <w:rFonts w:ascii="Times New Roman" w:eastAsia="仿宋_GB2312" w:hAnsi="Times New Roman" w:hint="eastAsia"/>
          <w:sz w:val="32"/>
          <w:szCs w:val="32"/>
        </w:rPr>
        <w:t>。</w:t>
      </w:r>
      <w:r w:rsidR="000C4074" w:rsidRPr="0018573F">
        <w:rPr>
          <w:rFonts w:ascii="Times New Roman" w:eastAsia="仿宋_GB2312" w:hAnsi="Times New Roman" w:hint="eastAsia"/>
          <w:sz w:val="32"/>
          <w:szCs w:val="32"/>
        </w:rPr>
        <w:t>组织开展全员的教育培训和考核，成员</w:t>
      </w:r>
      <w:r w:rsidRPr="0018573F">
        <w:rPr>
          <w:rFonts w:ascii="Times New Roman" w:eastAsia="仿宋_GB2312" w:hAnsi="Times New Roman" w:hint="eastAsia"/>
          <w:sz w:val="32"/>
          <w:szCs w:val="32"/>
        </w:rPr>
        <w:t>须</w:t>
      </w:r>
      <w:r w:rsidR="00AC2F7D" w:rsidRPr="0018573F">
        <w:rPr>
          <w:rFonts w:ascii="Times New Roman" w:eastAsia="仿宋_GB2312" w:hAnsi="Times New Roman" w:hint="eastAsia"/>
          <w:sz w:val="32"/>
          <w:szCs w:val="32"/>
        </w:rPr>
        <w:t>在</w:t>
      </w:r>
      <w:r w:rsidRPr="0018573F">
        <w:rPr>
          <w:rFonts w:ascii="Times New Roman" w:eastAsia="仿宋_GB2312" w:hAnsi="Times New Roman" w:hint="eastAsia"/>
          <w:sz w:val="32"/>
          <w:szCs w:val="32"/>
        </w:rPr>
        <w:t>考核</w:t>
      </w:r>
      <w:r w:rsidRPr="0018573F">
        <w:rPr>
          <w:rFonts w:ascii="Times New Roman" w:eastAsia="仿宋_GB2312" w:hAnsi="Times New Roman" w:hint="eastAsia"/>
          <w:sz w:val="32"/>
          <w:szCs w:val="32"/>
        </w:rPr>
        <w:lastRenderedPageBreak/>
        <w:t>合格</w:t>
      </w:r>
      <w:r w:rsidR="00F8013D" w:rsidRPr="0018573F">
        <w:rPr>
          <w:rFonts w:ascii="Times New Roman" w:eastAsia="仿宋_GB2312" w:hAnsi="Times New Roman" w:hint="eastAsia"/>
          <w:sz w:val="32"/>
          <w:szCs w:val="32"/>
        </w:rPr>
        <w:t>、</w:t>
      </w:r>
      <w:r w:rsidRPr="0018573F">
        <w:rPr>
          <w:rFonts w:ascii="Times New Roman" w:eastAsia="仿宋_GB2312" w:hAnsi="Times New Roman" w:hint="eastAsia"/>
          <w:sz w:val="32"/>
          <w:szCs w:val="32"/>
        </w:rPr>
        <w:t>签订安全与保密责任书后，才</w:t>
      </w:r>
      <w:r w:rsidR="00F8013D" w:rsidRPr="0018573F">
        <w:rPr>
          <w:rFonts w:ascii="Times New Roman" w:eastAsia="仿宋_GB2312" w:hAnsi="Times New Roman" w:hint="eastAsia"/>
          <w:sz w:val="32"/>
          <w:szCs w:val="32"/>
        </w:rPr>
        <w:t>允许</w:t>
      </w:r>
      <w:r w:rsidRPr="0018573F">
        <w:rPr>
          <w:rFonts w:ascii="Times New Roman" w:eastAsia="仿宋_GB2312" w:hAnsi="Times New Roman" w:hint="eastAsia"/>
          <w:sz w:val="32"/>
          <w:szCs w:val="32"/>
        </w:rPr>
        <w:t>进入实验场所工作；对一般性进入人员，必须落实安全提示并提供防护条件。</w:t>
      </w:r>
    </w:p>
    <w:p w:rsidR="00CD55C8" w:rsidRPr="003961E8" w:rsidRDefault="00B174DC" w:rsidP="0024278C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3961E8">
        <w:rPr>
          <w:rFonts w:ascii="Times New Roman" w:eastAsia="仿宋_GB2312" w:hAnsi="Times New Roman" w:hint="eastAsia"/>
          <w:sz w:val="32"/>
          <w:szCs w:val="32"/>
        </w:rPr>
        <w:t>（四）</w:t>
      </w:r>
      <w:r w:rsidR="00FA4A2D" w:rsidRPr="009D493E">
        <w:rPr>
          <w:rFonts w:ascii="Times New Roman" w:eastAsia="仿宋_GB2312" w:hAnsi="Times New Roman" w:hint="eastAsia"/>
          <w:sz w:val="32"/>
          <w:szCs w:val="32"/>
        </w:rPr>
        <w:t>在项目</w:t>
      </w:r>
      <w:proofErr w:type="gramStart"/>
      <w:r w:rsidR="00FA4A2D" w:rsidRPr="009D493E">
        <w:rPr>
          <w:rFonts w:ascii="Times New Roman" w:eastAsia="仿宋_GB2312" w:hAnsi="Times New Roman" w:hint="eastAsia"/>
          <w:sz w:val="32"/>
          <w:szCs w:val="32"/>
        </w:rPr>
        <w:t>组科研</w:t>
      </w:r>
      <w:proofErr w:type="gramEnd"/>
      <w:r w:rsidR="00FA4A2D" w:rsidRPr="009D493E">
        <w:rPr>
          <w:rFonts w:ascii="Times New Roman" w:eastAsia="仿宋_GB2312" w:hAnsi="Times New Roman" w:hint="eastAsia"/>
          <w:sz w:val="32"/>
          <w:szCs w:val="32"/>
        </w:rPr>
        <w:t>任务执行过程中，落实涉及</w:t>
      </w:r>
      <w:r w:rsidR="00FA4A2D" w:rsidRPr="009D493E">
        <w:rPr>
          <w:rFonts w:ascii="Times New Roman" w:eastAsia="仿宋_GB2312" w:hAnsi="Times New Roman" w:cs="Times New Roman" w:hint="eastAsia"/>
          <w:sz w:val="32"/>
          <w:szCs w:val="24"/>
        </w:rPr>
        <w:t>国家安全、科技安全、科研生产安全、消防安全、网络安全、</w:t>
      </w:r>
      <w:r w:rsidR="00FA4A2D" w:rsidRPr="009D493E">
        <w:rPr>
          <w:rFonts w:ascii="Times New Roman" w:eastAsia="仿宋_GB2312" w:hAnsi="Times New Roman" w:hint="eastAsia"/>
          <w:sz w:val="32"/>
          <w:szCs w:val="32"/>
        </w:rPr>
        <w:t>保密管理等环节的管理和技术措施。</w:t>
      </w:r>
      <w:r w:rsidR="00CD55C8" w:rsidRPr="009D493E">
        <w:rPr>
          <w:rFonts w:ascii="Times New Roman" w:eastAsia="仿宋_GB2312" w:hAnsi="Times New Roman" w:hint="eastAsia"/>
          <w:sz w:val="32"/>
          <w:szCs w:val="32"/>
        </w:rPr>
        <w:t>组织</w:t>
      </w:r>
      <w:r w:rsidR="00587189" w:rsidRPr="009D493E">
        <w:rPr>
          <w:rFonts w:ascii="Times New Roman" w:eastAsia="仿宋_GB2312" w:hAnsi="Times New Roman" w:hint="eastAsia"/>
          <w:sz w:val="32"/>
          <w:szCs w:val="32"/>
        </w:rPr>
        <w:t>项目组</w:t>
      </w:r>
      <w:r w:rsidR="00CD55C8" w:rsidRPr="009D493E">
        <w:rPr>
          <w:rFonts w:ascii="Times New Roman" w:eastAsia="仿宋_GB2312" w:hAnsi="Times New Roman" w:hint="eastAsia"/>
          <w:sz w:val="32"/>
          <w:szCs w:val="32"/>
        </w:rPr>
        <w:t>开展</w:t>
      </w:r>
      <w:r w:rsidRPr="009D493E">
        <w:rPr>
          <w:rFonts w:ascii="Times New Roman" w:eastAsia="仿宋_GB2312" w:hAnsi="Times New Roman" w:hint="eastAsia"/>
          <w:sz w:val="32"/>
          <w:szCs w:val="32"/>
        </w:rPr>
        <w:t>安全与保密</w:t>
      </w:r>
      <w:r w:rsidR="00CD55C8" w:rsidRPr="009D493E">
        <w:rPr>
          <w:rFonts w:ascii="Times New Roman" w:eastAsia="仿宋_GB2312" w:hAnsi="Times New Roman" w:hint="eastAsia"/>
          <w:sz w:val="32"/>
          <w:szCs w:val="32"/>
        </w:rPr>
        <w:t>危害识别和风险评价，</w:t>
      </w:r>
      <w:r w:rsidR="00FA4A2D" w:rsidRPr="009D493E">
        <w:rPr>
          <w:rFonts w:ascii="Times New Roman" w:eastAsia="仿宋_GB2312" w:hAnsi="Times New Roman" w:hint="eastAsia"/>
          <w:sz w:val="32"/>
          <w:szCs w:val="32"/>
        </w:rPr>
        <w:t>实施风险管理</w:t>
      </w:r>
      <w:r w:rsidR="0024278C" w:rsidRPr="009D493E">
        <w:rPr>
          <w:rFonts w:ascii="Times New Roman" w:eastAsia="仿宋_GB2312" w:hAnsi="Times New Roman" w:hint="eastAsia"/>
          <w:sz w:val="32"/>
          <w:szCs w:val="32"/>
        </w:rPr>
        <w:t>；</w:t>
      </w:r>
      <w:r w:rsidR="00FA4A2D" w:rsidRPr="009D493E">
        <w:rPr>
          <w:rFonts w:ascii="Times New Roman" w:eastAsia="仿宋_GB2312" w:hAnsi="Times New Roman" w:hint="eastAsia"/>
          <w:sz w:val="32"/>
          <w:szCs w:val="32"/>
        </w:rPr>
        <w:t>对新技术、新材料、</w:t>
      </w:r>
      <w:bookmarkStart w:id="0" w:name="_GoBack"/>
      <w:bookmarkEnd w:id="0"/>
      <w:r w:rsidR="00FA4A2D" w:rsidRPr="009D493E">
        <w:rPr>
          <w:rFonts w:ascii="Times New Roman" w:eastAsia="仿宋_GB2312" w:hAnsi="Times New Roman" w:hint="eastAsia"/>
          <w:sz w:val="32"/>
          <w:szCs w:val="32"/>
        </w:rPr>
        <w:t>新设备、新工艺进行安全风险评价，制定安全与防护措施，组织成员培训并负责完善相关安全防护设施设备及用品；</w:t>
      </w:r>
      <w:r w:rsidR="00CD55C8" w:rsidRPr="009D493E">
        <w:rPr>
          <w:rFonts w:ascii="Times New Roman" w:eastAsia="仿宋_GB2312" w:hAnsi="Times New Roman" w:hint="eastAsia"/>
          <w:sz w:val="32"/>
          <w:szCs w:val="32"/>
        </w:rPr>
        <w:t>落实涉及危险化学品使用、储存和废弃处置等环节的技术措施。</w:t>
      </w:r>
    </w:p>
    <w:p w:rsidR="00CD55C8" w:rsidRPr="003961E8" w:rsidRDefault="00D57220" w:rsidP="001122F9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3961E8">
        <w:rPr>
          <w:rFonts w:ascii="Times New Roman" w:eastAsia="仿宋_GB2312" w:hAnsi="Times New Roman" w:hint="eastAsia"/>
          <w:sz w:val="32"/>
          <w:szCs w:val="32"/>
        </w:rPr>
        <w:t>（</w:t>
      </w:r>
      <w:r w:rsidR="003F396C">
        <w:rPr>
          <w:rFonts w:ascii="Times New Roman" w:eastAsia="仿宋_GB2312" w:hAnsi="Times New Roman" w:hint="eastAsia"/>
          <w:sz w:val="32"/>
          <w:szCs w:val="32"/>
        </w:rPr>
        <w:t>五</w:t>
      </w:r>
      <w:r w:rsidRPr="003961E8">
        <w:rPr>
          <w:rFonts w:ascii="Times New Roman" w:eastAsia="仿宋_GB2312" w:hAnsi="Times New Roman" w:hint="eastAsia"/>
          <w:sz w:val="32"/>
          <w:szCs w:val="32"/>
        </w:rPr>
        <w:t>）</w:t>
      </w:r>
      <w:r w:rsidR="00587189" w:rsidRPr="003961E8">
        <w:rPr>
          <w:rFonts w:ascii="Times New Roman" w:eastAsia="仿宋_GB2312" w:hAnsi="Times New Roman" w:hint="eastAsia"/>
          <w:sz w:val="32"/>
          <w:szCs w:val="32"/>
        </w:rPr>
        <w:t>负责项目</w:t>
      </w:r>
      <w:proofErr w:type="gramStart"/>
      <w:r w:rsidR="00587189" w:rsidRPr="003961E8">
        <w:rPr>
          <w:rFonts w:ascii="Times New Roman" w:eastAsia="仿宋_GB2312" w:hAnsi="Times New Roman" w:hint="eastAsia"/>
          <w:sz w:val="32"/>
          <w:szCs w:val="32"/>
        </w:rPr>
        <w:t>组安全</w:t>
      </w:r>
      <w:proofErr w:type="gramEnd"/>
      <w:r w:rsidR="00587189" w:rsidRPr="003961E8">
        <w:rPr>
          <w:rFonts w:ascii="Times New Roman" w:eastAsia="仿宋_GB2312" w:hAnsi="Times New Roman" w:hint="eastAsia"/>
          <w:sz w:val="32"/>
          <w:szCs w:val="32"/>
        </w:rPr>
        <w:t>与保密隐患排查治理工作</w:t>
      </w:r>
      <w:r w:rsidR="00AA5E7A" w:rsidRPr="003961E8">
        <w:rPr>
          <w:rFonts w:ascii="Times New Roman" w:eastAsia="仿宋_GB2312" w:hAnsi="Times New Roman" w:hint="eastAsia"/>
          <w:sz w:val="32"/>
          <w:szCs w:val="32"/>
        </w:rPr>
        <w:t>。每月</w:t>
      </w:r>
      <w:r w:rsidR="00587189" w:rsidRPr="003961E8">
        <w:rPr>
          <w:rFonts w:ascii="Times New Roman" w:eastAsia="仿宋_GB2312" w:hAnsi="Times New Roman" w:hint="eastAsia"/>
          <w:sz w:val="32"/>
          <w:szCs w:val="32"/>
        </w:rPr>
        <w:t>定期组织</w:t>
      </w:r>
      <w:r w:rsidR="00AA5E7A" w:rsidRPr="003961E8">
        <w:rPr>
          <w:rFonts w:ascii="Times New Roman" w:eastAsia="仿宋_GB2312" w:hAnsi="Times New Roman" w:hint="eastAsia"/>
          <w:sz w:val="32"/>
          <w:szCs w:val="32"/>
        </w:rPr>
        <w:t>综合</w:t>
      </w:r>
      <w:r w:rsidR="00587189" w:rsidRPr="003961E8">
        <w:rPr>
          <w:rFonts w:ascii="Times New Roman" w:eastAsia="仿宋_GB2312" w:hAnsi="Times New Roman" w:hint="eastAsia"/>
          <w:sz w:val="32"/>
          <w:szCs w:val="32"/>
        </w:rPr>
        <w:t>检查，</w:t>
      </w:r>
      <w:r w:rsidR="00AA5E7A" w:rsidRPr="003961E8">
        <w:rPr>
          <w:rFonts w:ascii="Times New Roman" w:eastAsia="仿宋_GB2312" w:hAnsi="Times New Roman" w:hint="eastAsia"/>
          <w:sz w:val="32"/>
          <w:szCs w:val="32"/>
        </w:rPr>
        <w:t>及时消除事故隐患，及时</w:t>
      </w:r>
      <w:r w:rsidR="00587189" w:rsidRPr="003961E8">
        <w:rPr>
          <w:rFonts w:ascii="Times New Roman" w:eastAsia="仿宋_GB2312" w:hAnsi="Times New Roman" w:hint="eastAsia"/>
          <w:sz w:val="32"/>
          <w:szCs w:val="32"/>
        </w:rPr>
        <w:t>督促日常巡查工作。</w:t>
      </w:r>
    </w:p>
    <w:p w:rsidR="00F8202D" w:rsidRPr="003961E8" w:rsidRDefault="00D57220" w:rsidP="001122F9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3961E8">
        <w:rPr>
          <w:rFonts w:ascii="Times New Roman" w:eastAsia="仿宋_GB2312" w:hAnsi="Times New Roman" w:hint="eastAsia"/>
          <w:sz w:val="32"/>
          <w:szCs w:val="32"/>
        </w:rPr>
        <w:t>（</w:t>
      </w:r>
      <w:r w:rsidR="003F396C">
        <w:rPr>
          <w:rFonts w:ascii="Times New Roman" w:eastAsia="仿宋_GB2312" w:hAnsi="Times New Roman" w:hint="eastAsia"/>
          <w:sz w:val="32"/>
          <w:szCs w:val="32"/>
        </w:rPr>
        <w:t>六</w:t>
      </w:r>
      <w:r w:rsidRPr="003961E8">
        <w:rPr>
          <w:rFonts w:ascii="Times New Roman" w:eastAsia="仿宋_GB2312" w:hAnsi="Times New Roman" w:hint="eastAsia"/>
          <w:sz w:val="32"/>
          <w:szCs w:val="32"/>
        </w:rPr>
        <w:t>）</w:t>
      </w:r>
      <w:r w:rsidR="00F8202D" w:rsidRPr="003961E8">
        <w:rPr>
          <w:rFonts w:ascii="Times New Roman" w:eastAsia="仿宋_GB2312" w:hAnsi="Times New Roman" w:hint="eastAsia"/>
          <w:sz w:val="32"/>
          <w:szCs w:val="32"/>
        </w:rPr>
        <w:t>负责收集本项目</w:t>
      </w:r>
      <w:proofErr w:type="gramStart"/>
      <w:r w:rsidR="00F8202D" w:rsidRPr="003961E8">
        <w:rPr>
          <w:rFonts w:ascii="Times New Roman" w:eastAsia="仿宋_GB2312" w:hAnsi="Times New Roman" w:hint="eastAsia"/>
          <w:sz w:val="32"/>
          <w:szCs w:val="32"/>
        </w:rPr>
        <w:t>组安全</w:t>
      </w:r>
      <w:proofErr w:type="gramEnd"/>
      <w:r w:rsidR="00F8202D" w:rsidRPr="003961E8">
        <w:rPr>
          <w:rFonts w:ascii="Times New Roman" w:eastAsia="仿宋_GB2312" w:hAnsi="Times New Roman" w:hint="eastAsia"/>
          <w:sz w:val="32"/>
          <w:szCs w:val="32"/>
        </w:rPr>
        <w:t>与保密</w:t>
      </w:r>
      <w:r w:rsidR="00F8202D" w:rsidRPr="0018573F">
        <w:rPr>
          <w:rFonts w:ascii="Times New Roman" w:eastAsia="仿宋_GB2312" w:hAnsi="Times New Roman" w:hint="eastAsia"/>
          <w:sz w:val="32"/>
          <w:szCs w:val="32"/>
        </w:rPr>
        <w:t>相关工作档案，存档备查。</w:t>
      </w:r>
    </w:p>
    <w:p w:rsidR="00CD55C8" w:rsidRDefault="00F8202D" w:rsidP="001122F9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3961E8">
        <w:rPr>
          <w:rFonts w:ascii="Times New Roman" w:eastAsia="仿宋_GB2312" w:hAnsi="Times New Roman" w:hint="eastAsia"/>
          <w:sz w:val="32"/>
          <w:szCs w:val="32"/>
        </w:rPr>
        <w:t>（</w:t>
      </w:r>
      <w:r w:rsidR="003F396C">
        <w:rPr>
          <w:rFonts w:ascii="Times New Roman" w:eastAsia="仿宋_GB2312" w:hAnsi="Times New Roman" w:hint="eastAsia"/>
          <w:sz w:val="32"/>
          <w:szCs w:val="32"/>
        </w:rPr>
        <w:t>七</w:t>
      </w:r>
      <w:r w:rsidRPr="003961E8">
        <w:rPr>
          <w:rFonts w:ascii="Times New Roman" w:eastAsia="仿宋_GB2312" w:hAnsi="Times New Roman" w:hint="eastAsia"/>
          <w:sz w:val="32"/>
          <w:szCs w:val="32"/>
        </w:rPr>
        <w:t>）</w:t>
      </w:r>
      <w:r w:rsidR="00AD0998" w:rsidRPr="003961E8">
        <w:rPr>
          <w:rFonts w:ascii="Times New Roman" w:eastAsia="仿宋_GB2312" w:hAnsi="Times New Roman" w:hint="eastAsia"/>
          <w:sz w:val="32"/>
          <w:szCs w:val="32"/>
        </w:rPr>
        <w:t>发生事故时，按相关事故应急预案和事故应急管理制度参与事故应急工作。</w:t>
      </w:r>
    </w:p>
    <w:p w:rsidR="00557961" w:rsidRPr="003961E8" w:rsidRDefault="00D57220" w:rsidP="001122F9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第十</w:t>
      </w:r>
      <w:r w:rsidR="00337D70">
        <w:rPr>
          <w:rFonts w:ascii="黑体" w:eastAsia="黑体" w:hAnsi="黑体" w:cs="Times New Roman" w:hint="eastAsia"/>
          <w:sz w:val="32"/>
          <w:szCs w:val="24"/>
        </w:rPr>
        <w:t>四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="000A4B5D" w:rsidRPr="0002078E">
        <w:rPr>
          <w:rFonts w:ascii="黑体" w:eastAsia="黑体" w:hAnsi="黑体" w:cs="Times New Roman"/>
          <w:sz w:val="32"/>
          <w:szCs w:val="24"/>
        </w:rPr>
        <w:t xml:space="preserve"> </w:t>
      </w:r>
      <w:r w:rsidR="005B3976" w:rsidRPr="0002078E">
        <w:rPr>
          <w:rFonts w:ascii="Times New Roman" w:eastAsia="仿宋_GB2312" w:hAnsi="Times New Roman" w:cs="Times New Roman"/>
          <w:sz w:val="32"/>
          <w:szCs w:val="24"/>
        </w:rPr>
        <w:t xml:space="preserve"> </w:t>
      </w:r>
      <w:r w:rsidR="00557961" w:rsidRPr="003961E8">
        <w:rPr>
          <w:rFonts w:ascii="Times New Roman" w:eastAsia="仿宋_GB2312" w:hAnsi="Times New Roman"/>
          <w:sz w:val="32"/>
          <w:szCs w:val="32"/>
        </w:rPr>
        <w:t>各</w:t>
      </w:r>
      <w:r w:rsidR="00557961" w:rsidRPr="003961E8">
        <w:rPr>
          <w:rFonts w:ascii="Times New Roman" w:eastAsia="仿宋_GB2312" w:hAnsi="Times New Roman" w:hint="eastAsia"/>
          <w:sz w:val="32"/>
          <w:szCs w:val="32"/>
        </w:rPr>
        <w:t>部门和项目组应</w:t>
      </w:r>
      <w:r w:rsidR="00557961" w:rsidRPr="003961E8">
        <w:rPr>
          <w:rFonts w:ascii="Times New Roman" w:eastAsia="仿宋_GB2312" w:hAnsi="Times New Roman"/>
          <w:sz w:val="32"/>
          <w:szCs w:val="32"/>
        </w:rPr>
        <w:t>根据实际情况选定责任心强、综合素质高的人员担任安全员</w:t>
      </w:r>
      <w:r w:rsidR="00557961" w:rsidRPr="003961E8">
        <w:rPr>
          <w:rFonts w:ascii="Times New Roman" w:eastAsia="仿宋_GB2312" w:hAnsi="Times New Roman" w:hint="eastAsia"/>
          <w:sz w:val="32"/>
          <w:szCs w:val="32"/>
        </w:rPr>
        <w:t>，协助负责人管理安全与保密工作。安全员应为我所在职职工</w:t>
      </w:r>
      <w:r w:rsidR="00557961" w:rsidRPr="003961E8">
        <w:rPr>
          <w:rFonts w:ascii="Times New Roman" w:eastAsia="仿宋_GB2312" w:hAnsi="Times New Roman"/>
          <w:sz w:val="32"/>
          <w:szCs w:val="32"/>
        </w:rPr>
        <w:t>。</w:t>
      </w:r>
    </w:p>
    <w:p w:rsidR="00AC2F7D" w:rsidRPr="003961E8" w:rsidRDefault="00AC2F7D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3961E8">
        <w:rPr>
          <w:rFonts w:ascii="Times New Roman" w:eastAsia="仿宋_GB2312" w:hAnsi="Times New Roman" w:hint="eastAsia"/>
          <w:sz w:val="32"/>
          <w:szCs w:val="32"/>
        </w:rPr>
        <w:t>安全员</w:t>
      </w:r>
      <w:r w:rsidR="0002078E" w:rsidRPr="003961E8">
        <w:rPr>
          <w:rFonts w:ascii="Times New Roman" w:eastAsia="仿宋_GB2312" w:hAnsi="Times New Roman" w:hint="eastAsia"/>
          <w:sz w:val="32"/>
          <w:szCs w:val="32"/>
        </w:rPr>
        <w:t>的</w:t>
      </w:r>
      <w:r w:rsidRPr="003961E8">
        <w:rPr>
          <w:rFonts w:ascii="Times New Roman" w:eastAsia="仿宋_GB2312" w:hAnsi="Times New Roman" w:hint="eastAsia"/>
          <w:sz w:val="32"/>
          <w:szCs w:val="32"/>
        </w:rPr>
        <w:t>职责</w:t>
      </w:r>
      <w:r w:rsidR="0002078E" w:rsidRPr="003961E8">
        <w:rPr>
          <w:rFonts w:ascii="Times New Roman" w:eastAsia="仿宋_GB2312" w:hAnsi="Times New Roman" w:hint="eastAsia"/>
          <w:sz w:val="32"/>
          <w:szCs w:val="32"/>
        </w:rPr>
        <w:t>是</w:t>
      </w:r>
      <w:r w:rsidRPr="003961E8">
        <w:rPr>
          <w:rFonts w:ascii="Times New Roman" w:eastAsia="仿宋_GB2312" w:hAnsi="Times New Roman" w:hint="eastAsia"/>
          <w:sz w:val="32"/>
          <w:szCs w:val="32"/>
        </w:rPr>
        <w:t>：</w:t>
      </w:r>
    </w:p>
    <w:p w:rsidR="00AC2F7D" w:rsidRPr="003961E8" w:rsidRDefault="00AC2F7D" w:rsidP="001122F9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3961E8">
        <w:rPr>
          <w:rFonts w:ascii="Times New Roman" w:eastAsia="仿宋_GB2312" w:hAnsi="Times New Roman" w:hint="eastAsia"/>
          <w:sz w:val="32"/>
          <w:szCs w:val="32"/>
        </w:rPr>
        <w:t>（一）</w:t>
      </w:r>
      <w:r w:rsidRPr="003961E8">
        <w:rPr>
          <w:rFonts w:ascii="Times New Roman" w:eastAsia="仿宋_GB2312" w:hAnsi="Times New Roman"/>
          <w:sz w:val="32"/>
          <w:szCs w:val="32"/>
        </w:rPr>
        <w:t>在</w:t>
      </w:r>
      <w:r w:rsidRPr="003961E8">
        <w:rPr>
          <w:rFonts w:ascii="Times New Roman" w:eastAsia="仿宋_GB2312" w:hAnsi="Times New Roman" w:hint="eastAsia"/>
          <w:sz w:val="32"/>
          <w:szCs w:val="32"/>
        </w:rPr>
        <w:t>安全管理部门</w:t>
      </w:r>
      <w:r w:rsidRPr="003961E8">
        <w:rPr>
          <w:rFonts w:ascii="Times New Roman" w:eastAsia="仿宋_GB2312" w:hAnsi="Times New Roman"/>
          <w:sz w:val="32"/>
          <w:szCs w:val="32"/>
        </w:rPr>
        <w:t>指导</w:t>
      </w:r>
      <w:r w:rsidR="003F396C">
        <w:rPr>
          <w:rFonts w:ascii="Times New Roman" w:eastAsia="仿宋_GB2312" w:hAnsi="Times New Roman" w:hint="eastAsia"/>
          <w:sz w:val="32"/>
          <w:szCs w:val="32"/>
        </w:rPr>
        <w:t>下，协助</w:t>
      </w:r>
      <w:r w:rsidRPr="003961E8">
        <w:rPr>
          <w:rFonts w:ascii="Times New Roman" w:eastAsia="仿宋_GB2312" w:hAnsi="Times New Roman" w:hint="eastAsia"/>
          <w:sz w:val="32"/>
          <w:szCs w:val="32"/>
        </w:rPr>
        <w:t>负责人</w:t>
      </w:r>
      <w:r w:rsidR="003F396C">
        <w:rPr>
          <w:rFonts w:ascii="Times New Roman" w:eastAsia="仿宋_GB2312" w:hAnsi="Times New Roman" w:hint="eastAsia"/>
          <w:sz w:val="32"/>
          <w:szCs w:val="32"/>
        </w:rPr>
        <w:t>开展</w:t>
      </w:r>
      <w:r w:rsidRPr="003961E8">
        <w:rPr>
          <w:rFonts w:ascii="Times New Roman" w:eastAsia="仿宋_GB2312" w:hAnsi="Times New Roman"/>
          <w:sz w:val="32"/>
          <w:szCs w:val="32"/>
        </w:rPr>
        <w:t>相关的安全管理</w:t>
      </w:r>
      <w:r w:rsidRPr="003961E8">
        <w:rPr>
          <w:rFonts w:ascii="Times New Roman" w:eastAsia="仿宋_GB2312" w:hAnsi="Times New Roman" w:hint="eastAsia"/>
          <w:sz w:val="32"/>
          <w:szCs w:val="32"/>
        </w:rPr>
        <w:t>、监督和检查工作</w:t>
      </w:r>
      <w:r w:rsidRPr="003961E8">
        <w:rPr>
          <w:rFonts w:ascii="Times New Roman" w:eastAsia="仿宋_GB2312" w:hAnsi="Times New Roman"/>
          <w:sz w:val="32"/>
          <w:szCs w:val="32"/>
        </w:rPr>
        <w:t>。</w:t>
      </w:r>
    </w:p>
    <w:p w:rsidR="00AC2F7D" w:rsidRPr="003961E8" w:rsidRDefault="00AC2F7D" w:rsidP="001122F9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3961E8">
        <w:rPr>
          <w:rFonts w:ascii="Times New Roman" w:eastAsia="仿宋_GB2312" w:hAnsi="Times New Roman" w:hint="eastAsia"/>
          <w:sz w:val="32"/>
          <w:szCs w:val="32"/>
        </w:rPr>
        <w:t>（</w:t>
      </w:r>
      <w:r w:rsidR="00557961" w:rsidRPr="003961E8">
        <w:rPr>
          <w:rFonts w:ascii="Times New Roman" w:eastAsia="仿宋_GB2312" w:hAnsi="Times New Roman" w:hint="eastAsia"/>
          <w:sz w:val="32"/>
          <w:szCs w:val="32"/>
        </w:rPr>
        <w:t>二</w:t>
      </w:r>
      <w:r w:rsidRPr="003961E8">
        <w:rPr>
          <w:rFonts w:ascii="Times New Roman" w:eastAsia="仿宋_GB2312" w:hAnsi="Times New Roman" w:hint="eastAsia"/>
          <w:sz w:val="32"/>
          <w:szCs w:val="32"/>
        </w:rPr>
        <w:t>）</w:t>
      </w:r>
      <w:r w:rsidRPr="003961E8">
        <w:rPr>
          <w:rFonts w:ascii="Times New Roman" w:eastAsia="仿宋_GB2312" w:hAnsi="Times New Roman"/>
          <w:sz w:val="32"/>
          <w:szCs w:val="32"/>
        </w:rPr>
        <w:t>定期参加安全培训、接受业务指导和参加应急演练，不断提高</w:t>
      </w:r>
      <w:r w:rsidRPr="003961E8">
        <w:rPr>
          <w:rFonts w:ascii="Times New Roman" w:eastAsia="仿宋_GB2312" w:hAnsi="Times New Roman" w:hint="eastAsia"/>
          <w:sz w:val="32"/>
          <w:szCs w:val="32"/>
        </w:rPr>
        <w:t>安全管理</w:t>
      </w:r>
      <w:r w:rsidRPr="003961E8">
        <w:rPr>
          <w:rFonts w:ascii="Times New Roman" w:eastAsia="仿宋_GB2312" w:hAnsi="Times New Roman"/>
          <w:sz w:val="32"/>
          <w:szCs w:val="32"/>
        </w:rPr>
        <w:t>业务知识和防范事故能力。</w:t>
      </w:r>
      <w:r w:rsidRPr="003961E8">
        <w:rPr>
          <w:rFonts w:ascii="Times New Roman" w:eastAsia="仿宋_GB2312" w:hAnsi="Times New Roman"/>
          <w:sz w:val="32"/>
          <w:szCs w:val="32"/>
        </w:rPr>
        <w:t xml:space="preserve"> </w:t>
      </w:r>
    </w:p>
    <w:p w:rsidR="00AC2F7D" w:rsidRPr="003961E8" w:rsidRDefault="00AC2F7D" w:rsidP="001122F9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3961E8">
        <w:rPr>
          <w:rFonts w:ascii="Times New Roman" w:eastAsia="仿宋_GB2312" w:hAnsi="Times New Roman" w:hint="eastAsia"/>
          <w:sz w:val="32"/>
          <w:szCs w:val="32"/>
        </w:rPr>
        <w:lastRenderedPageBreak/>
        <w:t>（</w:t>
      </w:r>
      <w:r w:rsidR="00557961" w:rsidRPr="003961E8">
        <w:rPr>
          <w:rFonts w:ascii="Times New Roman" w:eastAsia="仿宋_GB2312" w:hAnsi="Times New Roman" w:hint="eastAsia"/>
          <w:sz w:val="32"/>
          <w:szCs w:val="32"/>
        </w:rPr>
        <w:t>三</w:t>
      </w:r>
      <w:r w:rsidRPr="003961E8">
        <w:rPr>
          <w:rFonts w:ascii="Times New Roman" w:eastAsia="仿宋_GB2312" w:hAnsi="Times New Roman" w:hint="eastAsia"/>
          <w:sz w:val="32"/>
          <w:szCs w:val="32"/>
        </w:rPr>
        <w:t>）</w:t>
      </w:r>
      <w:r w:rsidRPr="003961E8">
        <w:rPr>
          <w:rFonts w:ascii="Times New Roman" w:eastAsia="仿宋_GB2312" w:hAnsi="Times New Roman"/>
          <w:sz w:val="32"/>
          <w:szCs w:val="32"/>
        </w:rPr>
        <w:t>了解和掌握</w:t>
      </w:r>
      <w:r w:rsidRPr="003961E8">
        <w:rPr>
          <w:rFonts w:ascii="Times New Roman" w:eastAsia="仿宋_GB2312" w:hAnsi="Times New Roman" w:hint="eastAsia"/>
          <w:sz w:val="32"/>
          <w:szCs w:val="32"/>
        </w:rPr>
        <w:t>本部门或项目组</w:t>
      </w:r>
      <w:r w:rsidRPr="003961E8">
        <w:rPr>
          <w:rFonts w:ascii="Times New Roman" w:eastAsia="仿宋_GB2312" w:hAnsi="Times New Roman"/>
          <w:sz w:val="32"/>
          <w:szCs w:val="32"/>
        </w:rPr>
        <w:t>的安全情况，</w:t>
      </w:r>
      <w:r w:rsidRPr="003961E8">
        <w:rPr>
          <w:rFonts w:ascii="Times New Roman" w:eastAsia="仿宋_GB2312" w:hAnsi="Times New Roman" w:hint="eastAsia"/>
          <w:sz w:val="32"/>
          <w:szCs w:val="32"/>
        </w:rPr>
        <w:t>负责日常检查和</w:t>
      </w:r>
      <w:r w:rsidRPr="003961E8">
        <w:rPr>
          <w:rFonts w:ascii="Times New Roman" w:eastAsia="仿宋_GB2312" w:hAnsi="Times New Roman"/>
          <w:sz w:val="32"/>
          <w:szCs w:val="32"/>
        </w:rPr>
        <w:t>监督</w:t>
      </w:r>
      <w:r w:rsidRPr="003961E8">
        <w:rPr>
          <w:rFonts w:ascii="Times New Roman" w:eastAsia="仿宋_GB2312" w:hAnsi="Times New Roman" w:hint="eastAsia"/>
          <w:sz w:val="32"/>
          <w:szCs w:val="32"/>
        </w:rPr>
        <w:t>，发现隐患及时整改或报告。</w:t>
      </w:r>
    </w:p>
    <w:p w:rsidR="00AC2F7D" w:rsidRPr="003961E8" w:rsidRDefault="00AC2F7D" w:rsidP="001122F9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3961E8">
        <w:rPr>
          <w:rFonts w:ascii="Times New Roman" w:eastAsia="仿宋_GB2312" w:hAnsi="Times New Roman" w:hint="eastAsia"/>
          <w:sz w:val="32"/>
          <w:szCs w:val="32"/>
        </w:rPr>
        <w:t>（</w:t>
      </w:r>
      <w:r w:rsidR="00557961" w:rsidRPr="003961E8">
        <w:rPr>
          <w:rFonts w:ascii="Times New Roman" w:eastAsia="仿宋_GB2312" w:hAnsi="Times New Roman" w:hint="eastAsia"/>
          <w:sz w:val="32"/>
          <w:szCs w:val="32"/>
        </w:rPr>
        <w:t>四</w:t>
      </w:r>
      <w:r w:rsidRPr="003961E8">
        <w:rPr>
          <w:rFonts w:ascii="Times New Roman" w:eastAsia="仿宋_GB2312" w:hAnsi="Times New Roman" w:hint="eastAsia"/>
          <w:sz w:val="32"/>
          <w:szCs w:val="32"/>
        </w:rPr>
        <w:t>）</w:t>
      </w:r>
      <w:r w:rsidR="007C25EA" w:rsidRPr="003961E8">
        <w:rPr>
          <w:rFonts w:ascii="Times New Roman" w:eastAsia="仿宋_GB2312" w:hAnsi="Times New Roman" w:hint="eastAsia"/>
          <w:sz w:val="32"/>
          <w:szCs w:val="32"/>
        </w:rPr>
        <w:t>危险化学品使用</w:t>
      </w:r>
      <w:r w:rsidRPr="003961E8">
        <w:rPr>
          <w:rFonts w:ascii="Times New Roman" w:eastAsia="仿宋_GB2312" w:hAnsi="Times New Roman" w:hint="eastAsia"/>
          <w:sz w:val="32"/>
          <w:szCs w:val="32"/>
        </w:rPr>
        <w:t>部门或项目组</w:t>
      </w:r>
      <w:r w:rsidR="003F396C">
        <w:rPr>
          <w:rFonts w:ascii="Times New Roman" w:eastAsia="仿宋_GB2312" w:hAnsi="Times New Roman" w:hint="eastAsia"/>
          <w:sz w:val="32"/>
          <w:szCs w:val="32"/>
        </w:rPr>
        <w:t>的</w:t>
      </w:r>
      <w:r w:rsidR="007C25EA" w:rsidRPr="003961E8">
        <w:rPr>
          <w:rFonts w:ascii="Times New Roman" w:eastAsia="仿宋_GB2312" w:hAnsi="Times New Roman" w:hint="eastAsia"/>
          <w:sz w:val="32"/>
          <w:szCs w:val="32"/>
        </w:rPr>
        <w:t>安全员</w:t>
      </w:r>
      <w:r w:rsidR="003F396C">
        <w:rPr>
          <w:rFonts w:ascii="Times New Roman" w:eastAsia="仿宋_GB2312" w:hAnsi="Times New Roman" w:hint="eastAsia"/>
          <w:sz w:val="32"/>
          <w:szCs w:val="32"/>
        </w:rPr>
        <w:t>应</w:t>
      </w:r>
      <w:r w:rsidR="007C25EA" w:rsidRPr="003961E8">
        <w:rPr>
          <w:rFonts w:ascii="Times New Roman" w:eastAsia="仿宋_GB2312" w:hAnsi="Times New Roman" w:hint="eastAsia"/>
          <w:sz w:val="32"/>
          <w:szCs w:val="32"/>
        </w:rPr>
        <w:t>同时为</w:t>
      </w:r>
      <w:proofErr w:type="gramStart"/>
      <w:r w:rsidR="007C25EA" w:rsidRPr="003961E8">
        <w:rPr>
          <w:rFonts w:ascii="Times New Roman" w:eastAsia="仿宋_GB2312" w:hAnsi="Times New Roman" w:hint="eastAsia"/>
          <w:sz w:val="32"/>
          <w:szCs w:val="32"/>
        </w:rPr>
        <w:t>危化品</w:t>
      </w:r>
      <w:proofErr w:type="gramEnd"/>
      <w:r w:rsidR="007C25EA" w:rsidRPr="003961E8">
        <w:rPr>
          <w:rFonts w:ascii="Times New Roman" w:eastAsia="仿宋_GB2312" w:hAnsi="Times New Roman" w:hint="eastAsia"/>
          <w:sz w:val="32"/>
          <w:szCs w:val="32"/>
        </w:rPr>
        <w:t>管理员，执行</w:t>
      </w:r>
      <w:r w:rsidR="00557961" w:rsidRPr="003961E8">
        <w:rPr>
          <w:rFonts w:ascii="Times New Roman" w:eastAsia="仿宋_GB2312" w:hAnsi="Times New Roman" w:hint="eastAsia"/>
          <w:sz w:val="32"/>
          <w:szCs w:val="32"/>
        </w:rPr>
        <w:t>和监督执行</w:t>
      </w:r>
      <w:proofErr w:type="gramStart"/>
      <w:r w:rsidR="007C25EA" w:rsidRPr="003961E8">
        <w:rPr>
          <w:rFonts w:ascii="Times New Roman" w:eastAsia="仿宋_GB2312" w:hAnsi="Times New Roman" w:hint="eastAsia"/>
          <w:sz w:val="32"/>
          <w:szCs w:val="32"/>
        </w:rPr>
        <w:t>危化品</w:t>
      </w:r>
      <w:proofErr w:type="gramEnd"/>
      <w:r w:rsidR="007C25EA" w:rsidRPr="003961E8">
        <w:rPr>
          <w:rFonts w:ascii="Times New Roman" w:eastAsia="仿宋_GB2312" w:hAnsi="Times New Roman" w:hint="eastAsia"/>
          <w:sz w:val="32"/>
          <w:szCs w:val="32"/>
        </w:rPr>
        <w:t>“五双”监管制度。</w:t>
      </w:r>
    </w:p>
    <w:p w:rsidR="00AC2F7D" w:rsidRPr="003961E8" w:rsidRDefault="00AC2F7D" w:rsidP="001122F9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3961E8">
        <w:rPr>
          <w:rFonts w:ascii="Times New Roman" w:eastAsia="仿宋_GB2312" w:hAnsi="Times New Roman" w:hint="eastAsia"/>
          <w:sz w:val="32"/>
          <w:szCs w:val="32"/>
        </w:rPr>
        <w:t>（</w:t>
      </w:r>
      <w:r w:rsidR="00557961" w:rsidRPr="003961E8">
        <w:rPr>
          <w:rFonts w:ascii="Times New Roman" w:eastAsia="仿宋_GB2312" w:hAnsi="Times New Roman" w:hint="eastAsia"/>
          <w:sz w:val="32"/>
          <w:szCs w:val="32"/>
        </w:rPr>
        <w:t>五</w:t>
      </w:r>
      <w:r w:rsidRPr="003961E8">
        <w:rPr>
          <w:rFonts w:ascii="Times New Roman" w:eastAsia="仿宋_GB2312" w:hAnsi="Times New Roman" w:hint="eastAsia"/>
          <w:sz w:val="32"/>
          <w:szCs w:val="32"/>
        </w:rPr>
        <w:t>）</w:t>
      </w:r>
      <w:r w:rsidR="007C25EA" w:rsidRPr="003961E8">
        <w:rPr>
          <w:rFonts w:ascii="Times New Roman" w:eastAsia="仿宋_GB2312" w:hAnsi="Times New Roman" w:hint="eastAsia"/>
          <w:sz w:val="32"/>
          <w:szCs w:val="32"/>
        </w:rPr>
        <w:t>协助负责人及时</w:t>
      </w:r>
      <w:r w:rsidRPr="003961E8">
        <w:rPr>
          <w:rFonts w:ascii="Times New Roman" w:eastAsia="仿宋_GB2312" w:hAnsi="Times New Roman" w:hint="eastAsia"/>
          <w:sz w:val="32"/>
          <w:szCs w:val="32"/>
        </w:rPr>
        <w:t>按要求填写、收集</w:t>
      </w:r>
      <w:r w:rsidR="00E86B6A" w:rsidRPr="003961E8">
        <w:rPr>
          <w:rFonts w:ascii="Times New Roman" w:eastAsia="仿宋_GB2312" w:hAnsi="Times New Roman" w:hint="eastAsia"/>
          <w:sz w:val="32"/>
          <w:szCs w:val="32"/>
        </w:rPr>
        <w:t>各类</w:t>
      </w:r>
      <w:r w:rsidRPr="003961E8">
        <w:rPr>
          <w:rFonts w:ascii="Times New Roman" w:eastAsia="仿宋_GB2312" w:hAnsi="Times New Roman" w:hint="eastAsia"/>
          <w:sz w:val="32"/>
          <w:szCs w:val="32"/>
        </w:rPr>
        <w:t>安全</w:t>
      </w:r>
      <w:r w:rsidR="007C25EA" w:rsidRPr="003961E8">
        <w:rPr>
          <w:rFonts w:ascii="Times New Roman" w:eastAsia="仿宋_GB2312" w:hAnsi="Times New Roman" w:hint="eastAsia"/>
          <w:sz w:val="32"/>
          <w:szCs w:val="32"/>
        </w:rPr>
        <w:t>活动</w:t>
      </w:r>
      <w:r w:rsidR="00E86B6A" w:rsidRPr="003961E8">
        <w:rPr>
          <w:rFonts w:ascii="Times New Roman" w:eastAsia="仿宋_GB2312" w:hAnsi="Times New Roman" w:hint="eastAsia"/>
          <w:sz w:val="32"/>
          <w:szCs w:val="32"/>
        </w:rPr>
        <w:t>材料</w:t>
      </w:r>
      <w:r w:rsidRPr="003961E8">
        <w:rPr>
          <w:rFonts w:ascii="Times New Roman" w:eastAsia="仿宋_GB2312" w:hAnsi="Times New Roman" w:hint="eastAsia"/>
          <w:sz w:val="32"/>
          <w:szCs w:val="32"/>
        </w:rPr>
        <w:t>，</w:t>
      </w:r>
      <w:r w:rsidR="00E86B6A" w:rsidRPr="003961E8">
        <w:rPr>
          <w:rFonts w:ascii="Times New Roman" w:eastAsia="仿宋_GB2312" w:hAnsi="Times New Roman" w:hint="eastAsia"/>
          <w:sz w:val="32"/>
          <w:szCs w:val="32"/>
        </w:rPr>
        <w:t>建档备查</w:t>
      </w:r>
      <w:r w:rsidRPr="003961E8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AA58DA" w:rsidRPr="003961E8" w:rsidRDefault="00E86B6A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第十</w:t>
      </w:r>
      <w:r w:rsidR="00337D70">
        <w:rPr>
          <w:rFonts w:ascii="黑体" w:eastAsia="黑体" w:hAnsi="黑体" w:cs="Times New Roman" w:hint="eastAsia"/>
          <w:sz w:val="32"/>
          <w:szCs w:val="24"/>
        </w:rPr>
        <w:t>五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Pr="0002078E">
        <w:rPr>
          <w:rFonts w:ascii="黑体" w:eastAsia="黑体" w:hAnsi="黑体" w:cs="Times New Roman"/>
          <w:sz w:val="32"/>
          <w:szCs w:val="24"/>
        </w:rPr>
        <w:t xml:space="preserve"> </w:t>
      </w:r>
      <w:r w:rsidRPr="0002078E">
        <w:rPr>
          <w:rFonts w:ascii="Times New Roman" w:eastAsia="仿宋_GB2312" w:hAnsi="Times New Roman" w:cs="Times New Roman"/>
          <w:sz w:val="32"/>
          <w:szCs w:val="24"/>
        </w:rPr>
        <w:t xml:space="preserve"> </w:t>
      </w:r>
      <w:r w:rsidR="00AA58DA" w:rsidRPr="003961E8">
        <w:rPr>
          <w:rFonts w:ascii="Times New Roman" w:eastAsia="仿宋_GB2312" w:hAnsi="Times New Roman" w:hint="eastAsia"/>
          <w:sz w:val="32"/>
          <w:szCs w:val="32"/>
        </w:rPr>
        <w:t>研究所全体人员的职责</w:t>
      </w:r>
      <w:r w:rsidR="003F396C">
        <w:rPr>
          <w:rFonts w:ascii="Times New Roman" w:eastAsia="仿宋_GB2312" w:hAnsi="Times New Roman" w:hint="eastAsia"/>
          <w:sz w:val="32"/>
          <w:szCs w:val="32"/>
        </w:rPr>
        <w:t>：</w:t>
      </w:r>
    </w:p>
    <w:p w:rsidR="00BA6A18" w:rsidRPr="0002078E" w:rsidRDefault="00BA6A18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（一）遵守国家</w:t>
      </w:r>
      <w:r w:rsidR="003F396C" w:rsidRPr="0002078E">
        <w:rPr>
          <w:rFonts w:ascii="Times New Roman" w:eastAsia="仿宋_GB2312" w:hAnsi="Times New Roman" w:hint="eastAsia"/>
          <w:sz w:val="32"/>
          <w:szCs w:val="32"/>
        </w:rPr>
        <w:t>法律法规</w:t>
      </w:r>
      <w:r w:rsidRPr="0002078E">
        <w:rPr>
          <w:rFonts w:ascii="Times New Roman" w:eastAsia="仿宋_GB2312" w:hAnsi="Times New Roman" w:hint="eastAsia"/>
          <w:sz w:val="32"/>
          <w:szCs w:val="32"/>
        </w:rPr>
        <w:t>和</w:t>
      </w:r>
      <w:r w:rsidR="008E60CF">
        <w:rPr>
          <w:rFonts w:ascii="Times New Roman" w:eastAsia="仿宋_GB2312" w:hAnsi="Times New Roman" w:hint="eastAsia"/>
          <w:sz w:val="32"/>
          <w:szCs w:val="32"/>
        </w:rPr>
        <w:t>中科院</w:t>
      </w:r>
      <w:r w:rsidR="003F396C">
        <w:rPr>
          <w:rFonts w:ascii="Times New Roman" w:eastAsia="仿宋_GB2312" w:hAnsi="Times New Roman" w:hint="eastAsia"/>
          <w:sz w:val="32"/>
          <w:szCs w:val="32"/>
        </w:rPr>
        <w:t>相关规定</w:t>
      </w:r>
      <w:r w:rsidRPr="0002078E">
        <w:rPr>
          <w:rFonts w:ascii="Times New Roman" w:eastAsia="仿宋_GB2312" w:hAnsi="Times New Roman" w:hint="eastAsia"/>
          <w:sz w:val="32"/>
          <w:szCs w:val="32"/>
        </w:rPr>
        <w:t>，严格执行研究所及部门的安全与保密管理制度，定期接受相关培训教育和考核。</w:t>
      </w:r>
    </w:p>
    <w:p w:rsidR="00BA6A18" w:rsidRPr="0002078E" w:rsidRDefault="00BA6A18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（二）保守国家</w:t>
      </w:r>
      <w:r w:rsidR="001E62AD" w:rsidRPr="0002078E">
        <w:rPr>
          <w:rFonts w:ascii="Times New Roman" w:eastAsia="仿宋_GB2312" w:hAnsi="Times New Roman" w:hint="eastAsia"/>
          <w:sz w:val="32"/>
          <w:szCs w:val="32"/>
        </w:rPr>
        <w:t>秘密、</w:t>
      </w:r>
      <w:r w:rsidR="0024278C">
        <w:rPr>
          <w:rFonts w:ascii="Times New Roman" w:eastAsia="仿宋_GB2312" w:hAnsi="Times New Roman" w:hint="eastAsia"/>
          <w:sz w:val="32"/>
          <w:szCs w:val="32"/>
        </w:rPr>
        <w:t>遵守</w:t>
      </w:r>
      <w:r w:rsidRPr="0002078E">
        <w:rPr>
          <w:rFonts w:ascii="Times New Roman" w:eastAsia="仿宋_GB2312" w:hAnsi="Times New Roman" w:hint="eastAsia"/>
          <w:sz w:val="32"/>
          <w:szCs w:val="32"/>
        </w:rPr>
        <w:t>单位及部门</w:t>
      </w:r>
      <w:r w:rsidR="000A4B5D" w:rsidRPr="0002078E">
        <w:rPr>
          <w:rFonts w:ascii="Times New Roman" w:eastAsia="仿宋_GB2312" w:hAnsi="Times New Roman" w:hint="eastAsia"/>
          <w:sz w:val="32"/>
          <w:szCs w:val="32"/>
        </w:rPr>
        <w:t>（项目组）</w:t>
      </w:r>
      <w:r w:rsidR="0024278C">
        <w:rPr>
          <w:rFonts w:ascii="Times New Roman" w:eastAsia="仿宋_GB2312" w:hAnsi="Times New Roman" w:hint="eastAsia"/>
          <w:sz w:val="32"/>
          <w:szCs w:val="32"/>
        </w:rPr>
        <w:t>关于</w:t>
      </w:r>
      <w:r w:rsidRPr="0002078E">
        <w:rPr>
          <w:rFonts w:ascii="Times New Roman" w:eastAsia="仿宋_GB2312" w:hAnsi="Times New Roman" w:hint="eastAsia"/>
          <w:sz w:val="32"/>
          <w:szCs w:val="32"/>
        </w:rPr>
        <w:t>内部事项</w:t>
      </w:r>
      <w:r w:rsidR="0024278C">
        <w:rPr>
          <w:rFonts w:ascii="Times New Roman" w:eastAsia="仿宋_GB2312" w:hAnsi="Times New Roman" w:hint="eastAsia"/>
          <w:sz w:val="32"/>
          <w:szCs w:val="32"/>
        </w:rPr>
        <w:t>规定</w:t>
      </w:r>
      <w:r w:rsidRPr="0002078E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1E62AD" w:rsidRPr="0002078E" w:rsidRDefault="00BA6A18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（三）熟悉本岗位存在的安全与保密相关风险，对本岗位安全与保密工作负具体责任。</w:t>
      </w:r>
    </w:p>
    <w:p w:rsidR="001E62AD" w:rsidRPr="0002078E" w:rsidRDefault="001E62AD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（四）及时签订安全与保密责任书。</w:t>
      </w:r>
    </w:p>
    <w:p w:rsidR="00BA6A18" w:rsidRPr="0002078E" w:rsidRDefault="00BA6A18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</w:t>
      </w:r>
      <w:r w:rsidR="005B3976" w:rsidRPr="0002078E">
        <w:rPr>
          <w:rFonts w:ascii="Times New Roman" w:eastAsia="仿宋_GB2312" w:hAnsi="Times New Roman" w:hint="eastAsia"/>
          <w:sz w:val="32"/>
          <w:szCs w:val="32"/>
        </w:rPr>
        <w:t>五</w:t>
      </w:r>
      <w:r w:rsidRPr="0002078E">
        <w:rPr>
          <w:rFonts w:ascii="Times New Roman" w:eastAsia="仿宋_GB2312" w:hAnsi="Times New Roman" w:hint="eastAsia"/>
          <w:sz w:val="32"/>
          <w:szCs w:val="32"/>
        </w:rPr>
        <w:t>）按规定进行本岗位日常安全与保密工作</w:t>
      </w:r>
      <w:r w:rsidR="00013FD8">
        <w:rPr>
          <w:rFonts w:ascii="Times New Roman" w:eastAsia="仿宋_GB2312" w:hAnsi="Times New Roman" w:hint="eastAsia"/>
          <w:sz w:val="32"/>
          <w:szCs w:val="32"/>
        </w:rPr>
        <w:t>自</w:t>
      </w:r>
      <w:r w:rsidRPr="0002078E">
        <w:rPr>
          <w:rFonts w:ascii="Times New Roman" w:eastAsia="仿宋_GB2312" w:hAnsi="Times New Roman" w:hint="eastAsia"/>
          <w:sz w:val="32"/>
          <w:szCs w:val="32"/>
        </w:rPr>
        <w:t>查，做好防护，并做好记录。</w:t>
      </w:r>
    </w:p>
    <w:p w:rsidR="00BA6A18" w:rsidRPr="0002078E" w:rsidRDefault="00BA6A18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2078E">
        <w:rPr>
          <w:rFonts w:ascii="Times New Roman" w:eastAsia="仿宋_GB2312" w:hAnsi="Times New Roman" w:hint="eastAsia"/>
          <w:sz w:val="32"/>
          <w:szCs w:val="32"/>
        </w:rPr>
        <w:t>（</w:t>
      </w:r>
      <w:r w:rsidR="005B3976" w:rsidRPr="0002078E">
        <w:rPr>
          <w:rFonts w:ascii="Times New Roman" w:eastAsia="仿宋_GB2312" w:hAnsi="Times New Roman" w:hint="eastAsia"/>
          <w:sz w:val="32"/>
          <w:szCs w:val="32"/>
        </w:rPr>
        <w:t>六</w:t>
      </w:r>
      <w:r w:rsidRPr="0002078E">
        <w:rPr>
          <w:rFonts w:ascii="Times New Roman" w:eastAsia="仿宋_GB2312" w:hAnsi="Times New Roman" w:hint="eastAsia"/>
          <w:sz w:val="32"/>
          <w:szCs w:val="32"/>
        </w:rPr>
        <w:t>）发生事故时，严格按照操作规程采取应急处置措施，按</w:t>
      </w:r>
      <w:r w:rsidR="00013FD8" w:rsidRPr="0002078E">
        <w:rPr>
          <w:rFonts w:ascii="Times New Roman" w:eastAsia="仿宋_GB2312" w:hAnsi="Times New Roman" w:hint="eastAsia"/>
          <w:sz w:val="32"/>
          <w:szCs w:val="32"/>
        </w:rPr>
        <w:t>事故应急管理制度和相关</w:t>
      </w:r>
      <w:r w:rsidRPr="0002078E">
        <w:rPr>
          <w:rFonts w:ascii="Times New Roman" w:eastAsia="仿宋_GB2312" w:hAnsi="Times New Roman" w:hint="eastAsia"/>
          <w:sz w:val="32"/>
          <w:szCs w:val="32"/>
        </w:rPr>
        <w:t>事故应急预案参与事故应急工作。</w:t>
      </w:r>
    </w:p>
    <w:p w:rsidR="005E5E57" w:rsidRPr="0002078E" w:rsidRDefault="005E5E57" w:rsidP="001122F9">
      <w:pPr>
        <w:snapToGrid w:val="0"/>
        <w:spacing w:line="360" w:lineRule="auto"/>
        <w:ind w:firstLineChars="200" w:firstLine="640"/>
        <w:jc w:val="center"/>
        <w:rPr>
          <w:rFonts w:ascii="黑体" w:eastAsia="黑体" w:hAnsi="黑体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</w:t>
      </w:r>
      <w:r w:rsidR="000278AF" w:rsidRPr="0002078E">
        <w:rPr>
          <w:rFonts w:ascii="黑体" w:eastAsia="黑体" w:hAnsi="黑体" w:cs="Times New Roman" w:hint="eastAsia"/>
          <w:sz w:val="32"/>
          <w:szCs w:val="24"/>
        </w:rPr>
        <w:t>三</w:t>
      </w:r>
      <w:r w:rsidRPr="0002078E">
        <w:rPr>
          <w:rFonts w:ascii="黑体" w:eastAsia="黑体" w:hAnsi="黑体" w:cs="Times New Roman" w:hint="eastAsia"/>
          <w:sz w:val="32"/>
          <w:szCs w:val="24"/>
        </w:rPr>
        <w:t>章</w:t>
      </w:r>
      <w:r w:rsidR="005B3976" w:rsidRPr="0002078E">
        <w:rPr>
          <w:rFonts w:ascii="黑体" w:eastAsia="黑体" w:hAnsi="黑体" w:cs="Times New Roman"/>
          <w:sz w:val="32"/>
          <w:szCs w:val="24"/>
        </w:rPr>
        <w:t xml:space="preserve">  </w:t>
      </w:r>
      <w:r w:rsidRPr="0002078E">
        <w:rPr>
          <w:rFonts w:ascii="黑体" w:eastAsia="黑体" w:hAnsi="黑体" w:cs="Times New Roman" w:hint="eastAsia"/>
          <w:sz w:val="32"/>
          <w:szCs w:val="24"/>
        </w:rPr>
        <w:t>奖</w:t>
      </w:r>
      <w:r w:rsidR="005B3976" w:rsidRPr="0002078E">
        <w:rPr>
          <w:rFonts w:ascii="黑体" w:eastAsia="黑体" w:hAnsi="黑体" w:cs="Times New Roman"/>
          <w:sz w:val="32"/>
          <w:szCs w:val="24"/>
        </w:rPr>
        <w:t xml:space="preserve">  </w:t>
      </w:r>
      <w:proofErr w:type="gramStart"/>
      <w:r w:rsidRPr="0002078E">
        <w:rPr>
          <w:rFonts w:ascii="黑体" w:eastAsia="黑体" w:hAnsi="黑体" w:cs="Times New Roman" w:hint="eastAsia"/>
          <w:sz w:val="32"/>
          <w:szCs w:val="24"/>
        </w:rPr>
        <w:t>惩</w:t>
      </w:r>
      <w:proofErr w:type="gramEnd"/>
    </w:p>
    <w:p w:rsidR="00BA6A18" w:rsidRPr="0002078E" w:rsidRDefault="00BA6A18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</w:t>
      </w:r>
      <w:r w:rsidR="005B3976" w:rsidRPr="0002078E">
        <w:rPr>
          <w:rFonts w:ascii="黑体" w:eastAsia="黑体" w:hAnsi="黑体" w:cs="Times New Roman" w:hint="eastAsia"/>
          <w:sz w:val="32"/>
          <w:szCs w:val="24"/>
        </w:rPr>
        <w:t>十</w:t>
      </w:r>
      <w:r w:rsidR="00337D70">
        <w:rPr>
          <w:rFonts w:ascii="黑体" w:eastAsia="黑体" w:hAnsi="黑体" w:cs="Times New Roman" w:hint="eastAsia"/>
          <w:sz w:val="32"/>
          <w:szCs w:val="24"/>
        </w:rPr>
        <w:t>六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Pr="0002078E">
        <w:rPr>
          <w:rFonts w:ascii="Times New Roman" w:eastAsia="仿宋_GB2312" w:hAnsi="Times New Roman" w:cs="Times New Roman"/>
          <w:sz w:val="32"/>
          <w:szCs w:val="24"/>
        </w:rPr>
        <w:t xml:space="preserve"> </w:t>
      </w:r>
      <w:r w:rsidR="00557961" w:rsidRPr="0002078E">
        <w:rPr>
          <w:rFonts w:ascii="Times New Roman" w:eastAsia="仿宋_GB2312" w:hAnsi="Times New Roman" w:cs="Times New Roman"/>
          <w:sz w:val="32"/>
          <w:szCs w:val="24"/>
        </w:rPr>
        <w:t xml:space="preserve"> </w:t>
      </w:r>
      <w:r w:rsidRPr="003961E8">
        <w:rPr>
          <w:rFonts w:ascii="Times New Roman" w:eastAsia="仿宋_GB2312" w:hAnsi="Times New Roman" w:hint="eastAsia"/>
          <w:sz w:val="32"/>
          <w:szCs w:val="32"/>
        </w:rPr>
        <w:t>在安全与保密工作检查中发现的问题和隐患，各</w:t>
      </w:r>
      <w:r w:rsidR="000A4B5D" w:rsidRPr="003961E8">
        <w:rPr>
          <w:rFonts w:ascii="Times New Roman" w:eastAsia="仿宋_GB2312" w:hAnsi="Times New Roman" w:hint="eastAsia"/>
          <w:sz w:val="32"/>
          <w:szCs w:val="32"/>
        </w:rPr>
        <w:t>部门</w:t>
      </w:r>
      <w:r w:rsidRPr="003961E8">
        <w:rPr>
          <w:rFonts w:ascii="Times New Roman" w:eastAsia="仿宋_GB2312" w:hAnsi="Times New Roman" w:hint="eastAsia"/>
          <w:sz w:val="32"/>
          <w:szCs w:val="32"/>
        </w:rPr>
        <w:t>应及时整改</w:t>
      </w:r>
      <w:r w:rsidR="0002078E" w:rsidRPr="003961E8">
        <w:rPr>
          <w:rFonts w:ascii="Times New Roman" w:eastAsia="仿宋_GB2312" w:hAnsi="Times New Roman" w:hint="eastAsia"/>
          <w:sz w:val="32"/>
          <w:szCs w:val="32"/>
        </w:rPr>
        <w:t>。</w:t>
      </w:r>
      <w:r w:rsidR="008D093A">
        <w:rPr>
          <w:rFonts w:ascii="Times New Roman" w:eastAsia="仿宋_GB2312" w:hAnsi="Times New Roman" w:hint="eastAsia"/>
          <w:sz w:val="32"/>
          <w:szCs w:val="32"/>
        </w:rPr>
        <w:t>对违规责任人按</w:t>
      </w:r>
      <w:r w:rsidR="003F396C">
        <w:rPr>
          <w:rFonts w:ascii="Times New Roman" w:eastAsia="仿宋_GB2312" w:hAnsi="Times New Roman" w:hint="eastAsia"/>
          <w:sz w:val="32"/>
          <w:szCs w:val="32"/>
        </w:rPr>
        <w:t>相关规定</w:t>
      </w:r>
      <w:r w:rsidR="008D093A">
        <w:rPr>
          <w:rFonts w:ascii="Times New Roman" w:eastAsia="仿宋_GB2312" w:hAnsi="Times New Roman" w:hint="eastAsia"/>
          <w:sz w:val="32"/>
          <w:szCs w:val="32"/>
        </w:rPr>
        <w:t>给予相应处罚。</w:t>
      </w:r>
      <w:r w:rsidRPr="003961E8">
        <w:rPr>
          <w:rFonts w:ascii="Times New Roman" w:eastAsia="仿宋_GB2312" w:hAnsi="Times New Roman" w:hint="eastAsia"/>
          <w:sz w:val="32"/>
          <w:szCs w:val="32"/>
        </w:rPr>
        <w:t>对多次整改不到位的</w:t>
      </w:r>
      <w:r w:rsidR="000A4B5D" w:rsidRPr="003961E8">
        <w:rPr>
          <w:rFonts w:ascii="Times New Roman" w:eastAsia="仿宋_GB2312" w:hAnsi="Times New Roman" w:hint="eastAsia"/>
          <w:sz w:val="32"/>
          <w:szCs w:val="32"/>
        </w:rPr>
        <w:t>部门</w:t>
      </w:r>
      <w:r w:rsidRPr="003961E8">
        <w:rPr>
          <w:rFonts w:ascii="Times New Roman" w:eastAsia="仿宋_GB2312" w:hAnsi="Times New Roman" w:hint="eastAsia"/>
          <w:sz w:val="32"/>
          <w:szCs w:val="32"/>
        </w:rPr>
        <w:t>，采取通报批评、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约谈等方式督办</w:t>
      </w:r>
      <w:r w:rsidR="005B3976" w:rsidRPr="0002078E">
        <w:rPr>
          <w:rFonts w:ascii="Times New Roman" w:eastAsia="仿宋_GB2312" w:hAnsi="Times New Roman" w:cs="Times New Roman" w:hint="eastAsia"/>
          <w:sz w:val="32"/>
          <w:szCs w:val="24"/>
        </w:rPr>
        <w:t>，必要时上报所务会</w:t>
      </w:r>
      <w:r w:rsidR="00013FD8">
        <w:rPr>
          <w:rFonts w:ascii="Times New Roman" w:eastAsia="仿宋_GB2312" w:hAnsi="Times New Roman" w:cs="Times New Roman" w:hint="eastAsia"/>
          <w:sz w:val="32"/>
          <w:szCs w:val="24"/>
        </w:rPr>
        <w:t>，</w:t>
      </w:r>
      <w:r w:rsidR="00013FD8">
        <w:rPr>
          <w:rFonts w:ascii="Times New Roman" w:eastAsia="仿宋_GB2312" w:hAnsi="Times New Roman" w:cs="Times New Roman" w:hint="eastAsia"/>
          <w:sz w:val="32"/>
          <w:szCs w:val="24"/>
        </w:rPr>
        <w:lastRenderedPageBreak/>
        <w:t>对</w:t>
      </w:r>
      <w:r w:rsidR="00013FD8" w:rsidRPr="0002078E">
        <w:rPr>
          <w:rFonts w:ascii="Times New Roman" w:eastAsia="仿宋_GB2312" w:hAnsi="Times New Roman" w:cs="Times New Roman" w:hint="eastAsia"/>
          <w:sz w:val="32"/>
          <w:szCs w:val="24"/>
        </w:rPr>
        <w:t>相应责任人和负责人</w:t>
      </w:r>
      <w:r w:rsidR="005B3976" w:rsidRPr="0002078E">
        <w:rPr>
          <w:rFonts w:ascii="Times New Roman" w:eastAsia="仿宋_GB2312" w:hAnsi="Times New Roman" w:cs="Times New Roman" w:hint="eastAsia"/>
          <w:sz w:val="32"/>
          <w:szCs w:val="24"/>
        </w:rPr>
        <w:t>严肃处理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。</w:t>
      </w:r>
    </w:p>
    <w:p w:rsidR="000A4B5D" w:rsidRDefault="00BA6A18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第十</w:t>
      </w:r>
      <w:r w:rsidR="00337D70">
        <w:rPr>
          <w:rFonts w:ascii="黑体" w:eastAsia="黑体" w:hAnsi="黑体" w:cs="Times New Roman" w:hint="eastAsia"/>
          <w:sz w:val="32"/>
          <w:szCs w:val="24"/>
        </w:rPr>
        <w:t>七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="000A4B5D" w:rsidRPr="0002078E">
        <w:rPr>
          <w:rFonts w:ascii="Times New Roman" w:eastAsia="仿宋_GB2312" w:hAnsi="Times New Roman" w:cs="Times New Roman"/>
          <w:sz w:val="32"/>
          <w:szCs w:val="24"/>
        </w:rPr>
        <w:t xml:space="preserve"> </w:t>
      </w:r>
      <w:r w:rsidR="005B3976" w:rsidRPr="0002078E">
        <w:rPr>
          <w:rFonts w:ascii="Times New Roman" w:eastAsia="仿宋_GB2312" w:hAnsi="Times New Roman" w:cs="Times New Roman"/>
          <w:sz w:val="32"/>
          <w:szCs w:val="24"/>
        </w:rPr>
        <w:t xml:space="preserve"> </w:t>
      </w:r>
      <w:r w:rsidR="000A4B5D" w:rsidRPr="0002078E">
        <w:rPr>
          <w:rFonts w:ascii="Times New Roman" w:eastAsia="仿宋_GB2312" w:hAnsi="Times New Roman" w:cs="Times New Roman" w:hint="eastAsia"/>
          <w:sz w:val="32"/>
          <w:szCs w:val="24"/>
        </w:rPr>
        <w:t>对发生安全与保密事故隐瞒不报的</w:t>
      </w:r>
      <w:r w:rsidR="003F396C">
        <w:rPr>
          <w:rFonts w:ascii="Times New Roman" w:eastAsia="仿宋_GB2312" w:hAnsi="Times New Roman" w:cs="Times New Roman" w:hint="eastAsia"/>
          <w:sz w:val="32"/>
          <w:szCs w:val="24"/>
        </w:rPr>
        <w:t>部门</w:t>
      </w:r>
      <w:r w:rsidR="000A4B5D" w:rsidRPr="0002078E">
        <w:rPr>
          <w:rFonts w:ascii="Times New Roman" w:eastAsia="仿宋_GB2312" w:hAnsi="Times New Roman" w:cs="Times New Roman" w:hint="eastAsia"/>
          <w:sz w:val="32"/>
          <w:szCs w:val="24"/>
        </w:rPr>
        <w:t>，一经查实，点名通报，并处理</w:t>
      </w:r>
      <w:r w:rsidR="00911F11" w:rsidRPr="0002078E">
        <w:rPr>
          <w:rFonts w:ascii="Times New Roman" w:eastAsia="仿宋_GB2312" w:hAnsi="Times New Roman" w:cs="Times New Roman" w:hint="eastAsia"/>
          <w:sz w:val="32"/>
          <w:szCs w:val="24"/>
        </w:rPr>
        <w:t>相应责任人和负责人</w:t>
      </w:r>
      <w:r w:rsidR="000A4B5D" w:rsidRPr="0002078E">
        <w:rPr>
          <w:rFonts w:ascii="Times New Roman" w:eastAsia="仿宋_GB2312" w:hAnsi="Times New Roman" w:cs="Times New Roman" w:hint="eastAsia"/>
          <w:sz w:val="32"/>
          <w:szCs w:val="24"/>
        </w:rPr>
        <w:t>。</w:t>
      </w:r>
    </w:p>
    <w:p w:rsidR="005D587B" w:rsidRDefault="005D587B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</w:t>
      </w:r>
      <w:r w:rsidR="00ED0230">
        <w:rPr>
          <w:rFonts w:ascii="黑体" w:eastAsia="黑体" w:hAnsi="黑体" w:cs="Times New Roman" w:hint="eastAsia"/>
          <w:sz w:val="32"/>
          <w:szCs w:val="24"/>
        </w:rPr>
        <w:t>十</w:t>
      </w:r>
      <w:r w:rsidR="00337D70">
        <w:rPr>
          <w:rFonts w:ascii="黑体" w:eastAsia="黑体" w:hAnsi="黑体" w:cs="Times New Roman" w:hint="eastAsia"/>
          <w:sz w:val="32"/>
          <w:szCs w:val="24"/>
        </w:rPr>
        <w:t>八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>研究所在职工业绩考核、职务晋升等工作中，实行安全与保密工作一票否决制度。</w:t>
      </w:r>
    </w:p>
    <w:p w:rsidR="0081286C" w:rsidRPr="0002078E" w:rsidRDefault="0081286C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</w:t>
      </w:r>
      <w:r>
        <w:rPr>
          <w:rFonts w:ascii="黑体" w:eastAsia="黑体" w:hAnsi="黑体" w:cs="Times New Roman" w:hint="eastAsia"/>
          <w:sz w:val="32"/>
          <w:szCs w:val="24"/>
        </w:rPr>
        <w:t>十</w:t>
      </w:r>
      <w:r w:rsidR="00337D70">
        <w:rPr>
          <w:rFonts w:ascii="黑体" w:eastAsia="黑体" w:hAnsi="黑体" w:cs="Times New Roman" w:hint="eastAsia"/>
          <w:sz w:val="32"/>
          <w:szCs w:val="24"/>
        </w:rPr>
        <w:t>九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Pr="0002078E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24"/>
        </w:rPr>
        <w:t>对在</w:t>
      </w:r>
      <w:r w:rsidRPr="003961E8">
        <w:rPr>
          <w:rFonts w:ascii="Times New Roman" w:eastAsia="仿宋_GB2312" w:hAnsi="Times New Roman" w:hint="eastAsia"/>
          <w:sz w:val="32"/>
          <w:szCs w:val="32"/>
        </w:rPr>
        <w:t>安全与保密工作中</w:t>
      </w:r>
      <w:r>
        <w:rPr>
          <w:rFonts w:ascii="Times New Roman" w:eastAsia="仿宋_GB2312" w:hAnsi="Times New Roman" w:hint="eastAsia"/>
          <w:sz w:val="32"/>
          <w:szCs w:val="32"/>
        </w:rPr>
        <w:t>做出突出贡献的部门</w:t>
      </w:r>
      <w:r w:rsidR="000C7D71">
        <w:rPr>
          <w:rFonts w:ascii="Times New Roman" w:eastAsia="仿宋_GB2312" w:hAnsi="Times New Roman" w:hint="eastAsia"/>
          <w:sz w:val="32"/>
          <w:szCs w:val="32"/>
        </w:rPr>
        <w:t>或</w:t>
      </w:r>
      <w:r>
        <w:rPr>
          <w:rFonts w:ascii="Times New Roman" w:eastAsia="仿宋_GB2312" w:hAnsi="Times New Roman" w:hint="eastAsia"/>
          <w:sz w:val="32"/>
          <w:szCs w:val="32"/>
        </w:rPr>
        <w:t>个人，研究所予以表彰和奖励</w:t>
      </w:r>
      <w:r w:rsidRPr="003961E8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BA6A18" w:rsidRPr="0002078E" w:rsidRDefault="000A4B5D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</w:t>
      </w:r>
      <w:r w:rsidR="005F4766" w:rsidRPr="0002078E">
        <w:rPr>
          <w:rFonts w:ascii="黑体" w:eastAsia="黑体" w:hAnsi="黑体" w:cs="Times New Roman" w:hint="eastAsia"/>
          <w:sz w:val="32"/>
          <w:szCs w:val="24"/>
        </w:rPr>
        <w:t>二</w:t>
      </w:r>
      <w:r w:rsidR="00C73DAA" w:rsidRPr="0002078E">
        <w:rPr>
          <w:rFonts w:ascii="黑体" w:eastAsia="黑体" w:hAnsi="黑体" w:cs="Times New Roman" w:hint="eastAsia"/>
          <w:sz w:val="32"/>
          <w:szCs w:val="24"/>
        </w:rPr>
        <w:t>十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Pr="0002078E">
        <w:rPr>
          <w:rFonts w:ascii="Times New Roman" w:eastAsia="仿宋_GB2312" w:hAnsi="Times New Roman" w:cs="Times New Roman"/>
          <w:sz w:val="32"/>
          <w:szCs w:val="24"/>
        </w:rPr>
        <w:t xml:space="preserve"> </w:t>
      </w:r>
      <w:r w:rsidR="00911F11" w:rsidRPr="0002078E">
        <w:rPr>
          <w:rFonts w:ascii="Times New Roman" w:eastAsia="仿宋_GB2312" w:hAnsi="Times New Roman" w:cs="Times New Roman"/>
          <w:sz w:val="32"/>
          <w:szCs w:val="24"/>
        </w:rPr>
        <w:t xml:space="preserve"> </w:t>
      </w:r>
      <w:r w:rsidR="00BA6A18" w:rsidRPr="0002078E">
        <w:rPr>
          <w:rFonts w:ascii="Times New Roman" w:eastAsia="仿宋_GB2312" w:hAnsi="Times New Roman" w:cs="Times New Roman" w:hint="eastAsia"/>
          <w:sz w:val="32"/>
          <w:szCs w:val="24"/>
        </w:rPr>
        <w:t>对于因安全与保密责任落实不到位而</w:t>
      </w:r>
      <w:r w:rsidR="0015569E" w:rsidRPr="0002078E">
        <w:rPr>
          <w:rFonts w:ascii="Times New Roman" w:eastAsia="仿宋_GB2312" w:hAnsi="Times New Roman" w:cs="Times New Roman" w:hint="eastAsia"/>
          <w:sz w:val="32"/>
          <w:szCs w:val="24"/>
        </w:rPr>
        <w:t>引发</w:t>
      </w:r>
      <w:r w:rsidR="00BA6A18" w:rsidRPr="0002078E">
        <w:rPr>
          <w:rFonts w:ascii="Times New Roman" w:eastAsia="仿宋_GB2312" w:hAnsi="Times New Roman" w:cs="Times New Roman" w:hint="eastAsia"/>
          <w:sz w:val="32"/>
          <w:szCs w:val="24"/>
        </w:rPr>
        <w:t>严重案件、事故的，根据情况采取警告、记过、降低岗位等级</w:t>
      </w:r>
      <w:r w:rsidR="000C7D71">
        <w:rPr>
          <w:rFonts w:ascii="Times New Roman" w:eastAsia="仿宋_GB2312" w:hAnsi="Times New Roman" w:cs="Times New Roman" w:hint="eastAsia"/>
          <w:sz w:val="32"/>
          <w:szCs w:val="24"/>
        </w:rPr>
        <w:t>、</w:t>
      </w:r>
      <w:r w:rsidR="00BA6A18" w:rsidRPr="0002078E">
        <w:rPr>
          <w:rFonts w:ascii="Times New Roman" w:eastAsia="仿宋_GB2312" w:hAnsi="Times New Roman" w:cs="Times New Roman" w:hint="eastAsia"/>
          <w:sz w:val="32"/>
          <w:szCs w:val="24"/>
        </w:rPr>
        <w:t>撤职、开除等方式追责问责；构成犯罪的，依法移送司法机关追究其法律责任。</w:t>
      </w:r>
    </w:p>
    <w:p w:rsidR="00AA58DA" w:rsidRPr="0002078E" w:rsidRDefault="00AA58DA" w:rsidP="001122F9">
      <w:pPr>
        <w:snapToGrid w:val="0"/>
        <w:spacing w:line="360" w:lineRule="auto"/>
        <w:ind w:firstLineChars="200" w:firstLine="640"/>
        <w:jc w:val="center"/>
        <w:rPr>
          <w:rFonts w:ascii="黑体" w:eastAsia="黑体" w:hAnsi="黑体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</w:t>
      </w:r>
      <w:r w:rsidR="000278AF" w:rsidRPr="0002078E">
        <w:rPr>
          <w:rFonts w:ascii="黑体" w:eastAsia="黑体" w:hAnsi="黑体" w:cs="Times New Roman" w:hint="eastAsia"/>
          <w:sz w:val="32"/>
          <w:szCs w:val="24"/>
        </w:rPr>
        <w:t>四</w:t>
      </w:r>
      <w:r w:rsidRPr="0002078E">
        <w:rPr>
          <w:rFonts w:ascii="黑体" w:eastAsia="黑体" w:hAnsi="黑体" w:cs="Times New Roman" w:hint="eastAsia"/>
          <w:sz w:val="32"/>
          <w:szCs w:val="24"/>
        </w:rPr>
        <w:t>章</w:t>
      </w:r>
      <w:r w:rsidR="00911F11" w:rsidRPr="0002078E">
        <w:rPr>
          <w:rFonts w:ascii="黑体" w:eastAsia="黑体" w:hAnsi="黑体" w:cs="Times New Roman"/>
          <w:sz w:val="32"/>
          <w:szCs w:val="24"/>
        </w:rPr>
        <w:t xml:space="preserve">  </w:t>
      </w:r>
      <w:r w:rsidRPr="0002078E">
        <w:rPr>
          <w:rFonts w:ascii="黑体" w:eastAsia="黑体" w:hAnsi="黑体" w:cs="Times New Roman" w:hint="eastAsia"/>
          <w:sz w:val="32"/>
          <w:szCs w:val="24"/>
        </w:rPr>
        <w:t>附</w:t>
      </w:r>
      <w:r w:rsidR="00911F11" w:rsidRPr="0002078E">
        <w:rPr>
          <w:rFonts w:ascii="黑体" w:eastAsia="黑体" w:hAnsi="黑体" w:cs="Times New Roman"/>
          <w:sz w:val="32"/>
          <w:szCs w:val="24"/>
        </w:rPr>
        <w:t xml:space="preserve">  </w:t>
      </w:r>
      <w:r w:rsidRPr="0002078E">
        <w:rPr>
          <w:rFonts w:ascii="黑体" w:eastAsia="黑体" w:hAnsi="黑体" w:cs="Times New Roman" w:hint="eastAsia"/>
          <w:sz w:val="32"/>
          <w:szCs w:val="24"/>
        </w:rPr>
        <w:t>则</w:t>
      </w:r>
    </w:p>
    <w:p w:rsidR="00AA58DA" w:rsidRPr="0002078E" w:rsidRDefault="00911F11" w:rsidP="001122F9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02078E">
        <w:rPr>
          <w:rFonts w:ascii="黑体" w:eastAsia="黑体" w:hAnsi="黑体" w:cs="Times New Roman" w:hint="eastAsia"/>
          <w:sz w:val="32"/>
          <w:szCs w:val="24"/>
        </w:rPr>
        <w:t>第</w:t>
      </w:r>
      <w:r w:rsidR="00C73DAA" w:rsidRPr="0002078E">
        <w:rPr>
          <w:rFonts w:ascii="黑体" w:eastAsia="黑体" w:hAnsi="黑体" w:cs="Times New Roman" w:hint="eastAsia"/>
          <w:sz w:val="32"/>
          <w:szCs w:val="24"/>
        </w:rPr>
        <w:t>二十</w:t>
      </w:r>
      <w:r w:rsidR="00337D70">
        <w:rPr>
          <w:rFonts w:ascii="黑体" w:eastAsia="黑体" w:hAnsi="黑体" w:cs="Times New Roman" w:hint="eastAsia"/>
          <w:sz w:val="32"/>
          <w:szCs w:val="24"/>
        </w:rPr>
        <w:t>一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Pr="0002078E">
        <w:rPr>
          <w:rFonts w:ascii="Times New Roman" w:eastAsia="仿宋_GB2312" w:hAnsi="Times New Roman" w:cs="Times New Roman"/>
          <w:sz w:val="32"/>
          <w:szCs w:val="24"/>
        </w:rPr>
        <w:t xml:space="preserve">  </w:t>
      </w:r>
      <w:r w:rsidR="00383708" w:rsidRPr="0002078E">
        <w:rPr>
          <w:rFonts w:ascii="Times New Roman" w:eastAsia="仿宋_GB2312" w:hAnsi="Times New Roman" w:cs="Times New Roman" w:hint="eastAsia"/>
          <w:sz w:val="32"/>
          <w:szCs w:val="24"/>
        </w:rPr>
        <w:t>本实施细则由</w:t>
      </w:r>
      <w:r w:rsidR="00383708">
        <w:rPr>
          <w:rFonts w:ascii="Times New Roman" w:eastAsia="仿宋_GB2312" w:hAnsi="Times New Roman" w:cs="Times New Roman" w:hint="eastAsia"/>
          <w:sz w:val="32"/>
          <w:szCs w:val="24"/>
        </w:rPr>
        <w:t>所务办公室</w:t>
      </w:r>
      <w:r w:rsidR="00383708" w:rsidRPr="0002078E">
        <w:rPr>
          <w:rFonts w:ascii="Times New Roman" w:eastAsia="仿宋_GB2312" w:hAnsi="Times New Roman" w:cs="Times New Roman" w:hint="eastAsia"/>
          <w:sz w:val="32"/>
          <w:szCs w:val="24"/>
        </w:rPr>
        <w:t>负责解释。</w:t>
      </w:r>
    </w:p>
    <w:p w:rsidR="007D62B3" w:rsidRPr="0002078E" w:rsidRDefault="00911F11" w:rsidP="001122F9">
      <w:pPr>
        <w:snapToGrid w:val="0"/>
        <w:spacing w:line="360" w:lineRule="auto"/>
        <w:ind w:firstLineChars="200" w:firstLine="640"/>
      </w:pPr>
      <w:r w:rsidRPr="0002078E">
        <w:rPr>
          <w:rFonts w:ascii="黑体" w:eastAsia="黑体" w:hAnsi="黑体" w:cs="Times New Roman" w:hint="eastAsia"/>
          <w:sz w:val="32"/>
          <w:szCs w:val="24"/>
        </w:rPr>
        <w:t>第二十</w:t>
      </w:r>
      <w:r w:rsidR="00337D70">
        <w:rPr>
          <w:rFonts w:ascii="黑体" w:eastAsia="黑体" w:hAnsi="黑体" w:cs="Times New Roman" w:hint="eastAsia"/>
          <w:sz w:val="32"/>
          <w:szCs w:val="24"/>
        </w:rPr>
        <w:t>二</w:t>
      </w:r>
      <w:r w:rsidRPr="0002078E">
        <w:rPr>
          <w:rFonts w:ascii="黑体" w:eastAsia="黑体" w:hAnsi="黑体" w:cs="Times New Roman" w:hint="eastAsia"/>
          <w:sz w:val="32"/>
          <w:szCs w:val="24"/>
        </w:rPr>
        <w:t>条</w:t>
      </w:r>
      <w:r w:rsidRPr="0002078E">
        <w:rPr>
          <w:rFonts w:ascii="黑体" w:eastAsia="黑体" w:hAnsi="黑体" w:cs="Times New Roman"/>
          <w:sz w:val="32"/>
          <w:szCs w:val="24"/>
        </w:rPr>
        <w:t xml:space="preserve">  </w:t>
      </w:r>
      <w:r w:rsidR="00383708" w:rsidRPr="0002078E">
        <w:rPr>
          <w:rFonts w:ascii="Times New Roman" w:eastAsia="仿宋_GB2312" w:hAnsi="Times New Roman" w:cs="Times New Roman" w:hint="eastAsia"/>
          <w:sz w:val="32"/>
          <w:szCs w:val="24"/>
        </w:rPr>
        <w:t>本实施细则自</w:t>
      </w:r>
      <w:r w:rsidR="00383708">
        <w:rPr>
          <w:rFonts w:ascii="Times New Roman" w:eastAsia="仿宋_GB2312" w:hAnsi="Times New Roman" w:cs="Times New Roman" w:hint="eastAsia"/>
          <w:sz w:val="32"/>
          <w:szCs w:val="24"/>
        </w:rPr>
        <w:t>印</w:t>
      </w:r>
      <w:r w:rsidR="00383708" w:rsidRPr="0002078E">
        <w:rPr>
          <w:rFonts w:ascii="Times New Roman" w:eastAsia="仿宋_GB2312" w:hAnsi="Times New Roman" w:cs="Times New Roman" w:hint="eastAsia"/>
          <w:sz w:val="32"/>
          <w:szCs w:val="24"/>
        </w:rPr>
        <w:t>发之日起执行。原《中国科学院成都生物研究所安全保卫工作责任制实施细则》（</w:t>
      </w:r>
      <w:proofErr w:type="gramStart"/>
      <w:r w:rsidR="00383708" w:rsidRPr="0002078E">
        <w:rPr>
          <w:rFonts w:ascii="Times New Roman" w:eastAsia="仿宋_GB2312" w:hAnsi="Times New Roman" w:cs="Times New Roman" w:hint="eastAsia"/>
          <w:sz w:val="32"/>
          <w:szCs w:val="24"/>
        </w:rPr>
        <w:t>科成生字</w:t>
      </w:r>
      <w:proofErr w:type="gramEnd"/>
      <w:r w:rsidR="00383708" w:rsidRPr="0002078E">
        <w:rPr>
          <w:rFonts w:ascii="Times New Roman" w:eastAsia="仿宋_GB2312" w:hAnsi="Times New Roman" w:cs="Times New Roman" w:hint="eastAsia"/>
          <w:sz w:val="32"/>
          <w:szCs w:val="24"/>
        </w:rPr>
        <w:t>〔</w:t>
      </w:r>
      <w:r w:rsidR="00383708" w:rsidRPr="0002078E">
        <w:rPr>
          <w:rFonts w:ascii="Times New Roman" w:eastAsia="仿宋_GB2312" w:hAnsi="Times New Roman" w:cs="Times New Roman"/>
          <w:sz w:val="32"/>
          <w:szCs w:val="24"/>
        </w:rPr>
        <w:t>2004</w:t>
      </w:r>
      <w:r w:rsidR="00383708" w:rsidRPr="0002078E">
        <w:rPr>
          <w:rFonts w:ascii="Times New Roman" w:eastAsia="仿宋_GB2312" w:hAnsi="Times New Roman" w:cs="Times New Roman" w:hint="eastAsia"/>
          <w:sz w:val="32"/>
          <w:szCs w:val="24"/>
        </w:rPr>
        <w:t>〕</w:t>
      </w:r>
      <w:r w:rsidR="00383708" w:rsidRPr="0002078E">
        <w:rPr>
          <w:rFonts w:ascii="Times New Roman" w:eastAsia="仿宋_GB2312" w:hAnsi="Times New Roman" w:cs="Times New Roman"/>
          <w:sz w:val="32"/>
          <w:szCs w:val="24"/>
        </w:rPr>
        <w:t>7</w:t>
      </w:r>
      <w:r w:rsidR="00383708" w:rsidRPr="0002078E">
        <w:rPr>
          <w:rFonts w:ascii="Times New Roman" w:eastAsia="仿宋_GB2312" w:hAnsi="Times New Roman" w:cs="Times New Roman" w:hint="eastAsia"/>
          <w:sz w:val="32"/>
          <w:szCs w:val="24"/>
        </w:rPr>
        <w:t>号）同时废止。</w:t>
      </w:r>
      <w:r w:rsidR="00383708">
        <w:rPr>
          <w:rFonts w:ascii="Times New Roman" w:eastAsia="仿宋_GB2312" w:hAnsi="Times New Roman" w:cs="Times New Roman" w:hint="eastAsia"/>
          <w:sz w:val="32"/>
          <w:szCs w:val="24"/>
        </w:rPr>
        <w:t>我所原有制度与本实施细则不一致的，以本实施细则为准。</w:t>
      </w:r>
    </w:p>
    <w:sectPr w:rsidR="007D62B3" w:rsidRPr="0002078E" w:rsidSect="0021494D">
      <w:footerReference w:type="even" r:id="rId9"/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A8C" w:rsidRDefault="00DC3A8C">
      <w:r>
        <w:separator/>
      </w:r>
    </w:p>
  </w:endnote>
  <w:endnote w:type="continuationSeparator" w:id="0">
    <w:p w:rsidR="00DC3A8C" w:rsidRDefault="00DC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B3" w:rsidRDefault="00D62AE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D62B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D62B3" w:rsidRDefault="007D62B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B3" w:rsidRDefault="007D62B3">
    <w:pPr>
      <w:pStyle w:val="a3"/>
      <w:framePr w:wrap="around" w:vAnchor="text" w:hAnchor="page" w:x="9361" w:yAlign="center"/>
      <w:rPr>
        <w:rStyle w:val="a4"/>
        <w:sz w:val="28"/>
      </w:rPr>
    </w:pPr>
    <w:r>
      <w:rPr>
        <w:rStyle w:val="a4"/>
        <w:rFonts w:hint="eastAsia"/>
        <w:sz w:val="28"/>
      </w:rPr>
      <w:t>—</w:t>
    </w:r>
    <w:r w:rsidR="00D62AE5">
      <w:rPr>
        <w:rStyle w:val="a4"/>
        <w:sz w:val="28"/>
      </w:rPr>
      <w:fldChar w:fldCharType="begin"/>
    </w:r>
    <w:r>
      <w:rPr>
        <w:rStyle w:val="a4"/>
        <w:sz w:val="28"/>
      </w:rPr>
      <w:instrText xml:space="preserve">PAGE  </w:instrText>
    </w:r>
    <w:r w:rsidR="00D62AE5">
      <w:rPr>
        <w:rStyle w:val="a4"/>
        <w:sz w:val="28"/>
      </w:rPr>
      <w:fldChar w:fldCharType="separate"/>
    </w:r>
    <w:r w:rsidR="009D493E">
      <w:rPr>
        <w:rStyle w:val="a4"/>
        <w:noProof/>
        <w:sz w:val="28"/>
      </w:rPr>
      <w:t>10</w:t>
    </w:r>
    <w:r w:rsidR="00D62AE5">
      <w:rPr>
        <w:rStyle w:val="a4"/>
        <w:sz w:val="28"/>
      </w:rPr>
      <w:fldChar w:fldCharType="end"/>
    </w:r>
    <w:r>
      <w:rPr>
        <w:rStyle w:val="a4"/>
        <w:rFonts w:hint="eastAsia"/>
        <w:sz w:val="28"/>
      </w:rPr>
      <w:t>—</w:t>
    </w:r>
  </w:p>
  <w:p w:rsidR="007D62B3" w:rsidRDefault="007D62B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A8C" w:rsidRDefault="00DC3A8C">
      <w:r>
        <w:separator/>
      </w:r>
    </w:p>
  </w:footnote>
  <w:footnote w:type="continuationSeparator" w:id="0">
    <w:p w:rsidR="00DC3A8C" w:rsidRDefault="00DC3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decimal"/>
      <w:pStyle w:val="1"/>
      <w:lvlText w:val="第%1条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601"/>
        </w:tabs>
        <w:ind w:left="601" w:hanging="601"/>
      </w:pPr>
      <w:rPr>
        <w:rFonts w:ascii="宋体" w:cs="Times New Roman" w:hint="eastAsia"/>
        <w:b w:val="0"/>
        <w:color w:val="000000"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/>
      </w:pPr>
      <w:rPr>
        <w:rFonts w:cs="Times New Roman" w:hint="default"/>
        <w:b w:val="0"/>
        <w:i w:val="0"/>
      </w:rPr>
    </w:lvl>
    <w:lvl w:ilvl="3">
      <w:start w:val="1"/>
      <w:numFmt w:val="lowerRoman"/>
      <w:pStyle w:val="4"/>
      <w:lvlText w:val="(%4)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DA"/>
    <w:rsid w:val="00001D3C"/>
    <w:rsid w:val="00004968"/>
    <w:rsid w:val="00013FD8"/>
    <w:rsid w:val="0002078E"/>
    <w:rsid w:val="000278AF"/>
    <w:rsid w:val="00031BC2"/>
    <w:rsid w:val="000523C4"/>
    <w:rsid w:val="00072044"/>
    <w:rsid w:val="00080013"/>
    <w:rsid w:val="00092C19"/>
    <w:rsid w:val="000935AA"/>
    <w:rsid w:val="000A1710"/>
    <w:rsid w:val="000A4B5D"/>
    <w:rsid w:val="000C4074"/>
    <w:rsid w:val="000C7D71"/>
    <w:rsid w:val="000D05C0"/>
    <w:rsid w:val="000E3D48"/>
    <w:rsid w:val="000E74C5"/>
    <w:rsid w:val="001122F9"/>
    <w:rsid w:val="00120683"/>
    <w:rsid w:val="00132ED4"/>
    <w:rsid w:val="00143922"/>
    <w:rsid w:val="00146551"/>
    <w:rsid w:val="0015569E"/>
    <w:rsid w:val="00162F5C"/>
    <w:rsid w:val="001763BB"/>
    <w:rsid w:val="00176664"/>
    <w:rsid w:val="00180AE3"/>
    <w:rsid w:val="0018573F"/>
    <w:rsid w:val="0019309C"/>
    <w:rsid w:val="001A50ED"/>
    <w:rsid w:val="001B2207"/>
    <w:rsid w:val="001C0CEE"/>
    <w:rsid w:val="001D29D3"/>
    <w:rsid w:val="001D36B4"/>
    <w:rsid w:val="001D624A"/>
    <w:rsid w:val="001E62AD"/>
    <w:rsid w:val="0021494D"/>
    <w:rsid w:val="002258D0"/>
    <w:rsid w:val="00232717"/>
    <w:rsid w:val="00240A5B"/>
    <w:rsid w:val="0024278C"/>
    <w:rsid w:val="00260859"/>
    <w:rsid w:val="00277C09"/>
    <w:rsid w:val="0028493A"/>
    <w:rsid w:val="002929EC"/>
    <w:rsid w:val="002B2B17"/>
    <w:rsid w:val="002B6F4B"/>
    <w:rsid w:val="002C059D"/>
    <w:rsid w:val="002E4952"/>
    <w:rsid w:val="0033079D"/>
    <w:rsid w:val="00337D70"/>
    <w:rsid w:val="00341B91"/>
    <w:rsid w:val="0035486A"/>
    <w:rsid w:val="003559C8"/>
    <w:rsid w:val="00373EFB"/>
    <w:rsid w:val="00383708"/>
    <w:rsid w:val="003961E8"/>
    <w:rsid w:val="003A45CD"/>
    <w:rsid w:val="003C2533"/>
    <w:rsid w:val="003E5325"/>
    <w:rsid w:val="003F2251"/>
    <w:rsid w:val="003F396C"/>
    <w:rsid w:val="004011FC"/>
    <w:rsid w:val="00411954"/>
    <w:rsid w:val="00446653"/>
    <w:rsid w:val="00482777"/>
    <w:rsid w:val="00482A12"/>
    <w:rsid w:val="00491915"/>
    <w:rsid w:val="004C424E"/>
    <w:rsid w:val="004F01D1"/>
    <w:rsid w:val="004F31A4"/>
    <w:rsid w:val="00553938"/>
    <w:rsid w:val="00557961"/>
    <w:rsid w:val="00563B7A"/>
    <w:rsid w:val="005724CE"/>
    <w:rsid w:val="005732A0"/>
    <w:rsid w:val="00587189"/>
    <w:rsid w:val="005A632F"/>
    <w:rsid w:val="005A7519"/>
    <w:rsid w:val="005B3976"/>
    <w:rsid w:val="005D0507"/>
    <w:rsid w:val="005D587B"/>
    <w:rsid w:val="005E0E0D"/>
    <w:rsid w:val="005E4826"/>
    <w:rsid w:val="005E5E57"/>
    <w:rsid w:val="005F4766"/>
    <w:rsid w:val="00656793"/>
    <w:rsid w:val="00656F4F"/>
    <w:rsid w:val="006A75C6"/>
    <w:rsid w:val="006C08B6"/>
    <w:rsid w:val="006C5E79"/>
    <w:rsid w:val="006E17ED"/>
    <w:rsid w:val="006E18FD"/>
    <w:rsid w:val="006E36DE"/>
    <w:rsid w:val="006F0B0A"/>
    <w:rsid w:val="007355C4"/>
    <w:rsid w:val="00747C81"/>
    <w:rsid w:val="00752861"/>
    <w:rsid w:val="00782BF7"/>
    <w:rsid w:val="00785077"/>
    <w:rsid w:val="007930B7"/>
    <w:rsid w:val="007A5A42"/>
    <w:rsid w:val="007A7B07"/>
    <w:rsid w:val="007B1930"/>
    <w:rsid w:val="007C25EA"/>
    <w:rsid w:val="007C2C55"/>
    <w:rsid w:val="007D62B3"/>
    <w:rsid w:val="007E30C2"/>
    <w:rsid w:val="00804EBB"/>
    <w:rsid w:val="0081251B"/>
    <w:rsid w:val="0081286C"/>
    <w:rsid w:val="0082578D"/>
    <w:rsid w:val="00827963"/>
    <w:rsid w:val="0083312B"/>
    <w:rsid w:val="00854F5E"/>
    <w:rsid w:val="008570D2"/>
    <w:rsid w:val="00857864"/>
    <w:rsid w:val="00866FFF"/>
    <w:rsid w:val="008853C0"/>
    <w:rsid w:val="008C61E5"/>
    <w:rsid w:val="008D093A"/>
    <w:rsid w:val="008E60CF"/>
    <w:rsid w:val="008F63FE"/>
    <w:rsid w:val="00911F11"/>
    <w:rsid w:val="00916C35"/>
    <w:rsid w:val="00921590"/>
    <w:rsid w:val="0093395C"/>
    <w:rsid w:val="00967662"/>
    <w:rsid w:val="0097128B"/>
    <w:rsid w:val="00993B9C"/>
    <w:rsid w:val="00997826"/>
    <w:rsid w:val="009A6C4E"/>
    <w:rsid w:val="009C7ED4"/>
    <w:rsid w:val="009D018B"/>
    <w:rsid w:val="009D1C0D"/>
    <w:rsid w:val="009D493E"/>
    <w:rsid w:val="00A32AD1"/>
    <w:rsid w:val="00A755B5"/>
    <w:rsid w:val="00AA58DA"/>
    <w:rsid w:val="00AA5E7A"/>
    <w:rsid w:val="00AC2F7D"/>
    <w:rsid w:val="00AD0998"/>
    <w:rsid w:val="00AF03E6"/>
    <w:rsid w:val="00B10E6B"/>
    <w:rsid w:val="00B174DC"/>
    <w:rsid w:val="00B531E7"/>
    <w:rsid w:val="00B53844"/>
    <w:rsid w:val="00B806D8"/>
    <w:rsid w:val="00B926FC"/>
    <w:rsid w:val="00B92809"/>
    <w:rsid w:val="00B937B1"/>
    <w:rsid w:val="00B93AB1"/>
    <w:rsid w:val="00BA6A18"/>
    <w:rsid w:val="00BB5495"/>
    <w:rsid w:val="00BB5559"/>
    <w:rsid w:val="00BC452C"/>
    <w:rsid w:val="00BE206B"/>
    <w:rsid w:val="00BF75F3"/>
    <w:rsid w:val="00C05AE7"/>
    <w:rsid w:val="00C17B60"/>
    <w:rsid w:val="00C26B20"/>
    <w:rsid w:val="00C424F1"/>
    <w:rsid w:val="00C47ADD"/>
    <w:rsid w:val="00C51F65"/>
    <w:rsid w:val="00C570C9"/>
    <w:rsid w:val="00C6705A"/>
    <w:rsid w:val="00C708DC"/>
    <w:rsid w:val="00C73DAA"/>
    <w:rsid w:val="00C84EF5"/>
    <w:rsid w:val="00C86BCA"/>
    <w:rsid w:val="00C935E7"/>
    <w:rsid w:val="00CA1799"/>
    <w:rsid w:val="00CB4783"/>
    <w:rsid w:val="00CC4F00"/>
    <w:rsid w:val="00CD4D2D"/>
    <w:rsid w:val="00CD55C8"/>
    <w:rsid w:val="00CD6350"/>
    <w:rsid w:val="00D06924"/>
    <w:rsid w:val="00D107B1"/>
    <w:rsid w:val="00D16BD1"/>
    <w:rsid w:val="00D51DA8"/>
    <w:rsid w:val="00D52321"/>
    <w:rsid w:val="00D57220"/>
    <w:rsid w:val="00D62AE5"/>
    <w:rsid w:val="00D75CD7"/>
    <w:rsid w:val="00D90F87"/>
    <w:rsid w:val="00DB28BB"/>
    <w:rsid w:val="00DC190B"/>
    <w:rsid w:val="00DC3A8C"/>
    <w:rsid w:val="00DD15F5"/>
    <w:rsid w:val="00DD1B3A"/>
    <w:rsid w:val="00DE5CAD"/>
    <w:rsid w:val="00E0233B"/>
    <w:rsid w:val="00E07FA6"/>
    <w:rsid w:val="00E13671"/>
    <w:rsid w:val="00E5585D"/>
    <w:rsid w:val="00E5647B"/>
    <w:rsid w:val="00E66D83"/>
    <w:rsid w:val="00E74402"/>
    <w:rsid w:val="00E86B6A"/>
    <w:rsid w:val="00E90576"/>
    <w:rsid w:val="00E940F7"/>
    <w:rsid w:val="00EA17DA"/>
    <w:rsid w:val="00ED0230"/>
    <w:rsid w:val="00EE01C7"/>
    <w:rsid w:val="00EF0A5C"/>
    <w:rsid w:val="00EF1D15"/>
    <w:rsid w:val="00EF4270"/>
    <w:rsid w:val="00F0546C"/>
    <w:rsid w:val="00F05DBF"/>
    <w:rsid w:val="00F15A14"/>
    <w:rsid w:val="00F32E75"/>
    <w:rsid w:val="00F400B8"/>
    <w:rsid w:val="00F51890"/>
    <w:rsid w:val="00F7597B"/>
    <w:rsid w:val="00F77497"/>
    <w:rsid w:val="00F8013D"/>
    <w:rsid w:val="00F8202D"/>
    <w:rsid w:val="00FA4A2D"/>
    <w:rsid w:val="00FD67F0"/>
    <w:rsid w:val="00FE23D1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CD55C8"/>
    <w:pPr>
      <w:keepNext/>
      <w:widowControl/>
      <w:numPr>
        <w:numId w:val="1"/>
      </w:numPr>
      <w:spacing w:before="120" w:after="120"/>
      <w:outlineLvl w:val="0"/>
    </w:pPr>
    <w:rPr>
      <w:rFonts w:ascii="Times New Roman" w:eastAsia="宋体" w:hAnsi="Times New Roman" w:cs="Times New Roman"/>
      <w:b/>
      <w:caps/>
      <w:kern w:val="0"/>
      <w:sz w:val="16"/>
      <w:szCs w:val="20"/>
      <w:lang w:eastAsia="en-US"/>
    </w:rPr>
  </w:style>
  <w:style w:type="paragraph" w:styleId="2">
    <w:name w:val="heading 2"/>
    <w:basedOn w:val="a"/>
    <w:next w:val="a"/>
    <w:link w:val="2Char"/>
    <w:uiPriority w:val="99"/>
    <w:qFormat/>
    <w:rsid w:val="00CD55C8"/>
    <w:pPr>
      <w:widowControl/>
      <w:numPr>
        <w:ilvl w:val="1"/>
        <w:numId w:val="1"/>
      </w:numPr>
      <w:tabs>
        <w:tab w:val="left" w:pos="601"/>
      </w:tabs>
      <w:spacing w:after="120"/>
      <w:outlineLvl w:val="1"/>
    </w:pPr>
    <w:rPr>
      <w:rFonts w:ascii="Times New Roman" w:eastAsia="宋体" w:hAnsi="Times New Roman" w:cs="Times New Roman"/>
      <w:kern w:val="0"/>
      <w:sz w:val="18"/>
      <w:szCs w:val="20"/>
      <w:lang w:eastAsia="en-US"/>
    </w:rPr>
  </w:style>
  <w:style w:type="paragraph" w:styleId="3">
    <w:name w:val="heading 3"/>
    <w:basedOn w:val="a"/>
    <w:next w:val="a"/>
    <w:link w:val="3Char"/>
    <w:uiPriority w:val="99"/>
    <w:qFormat/>
    <w:rsid w:val="00CD55C8"/>
    <w:pPr>
      <w:widowControl/>
      <w:numPr>
        <w:ilvl w:val="2"/>
        <w:numId w:val="1"/>
      </w:numPr>
      <w:tabs>
        <w:tab w:val="left" w:pos="720"/>
      </w:tabs>
      <w:spacing w:after="120"/>
      <w:outlineLvl w:val="2"/>
    </w:pPr>
    <w:rPr>
      <w:rFonts w:ascii="Times New Roman" w:eastAsia="宋体" w:hAnsi="Times New Roman" w:cs="Times New Roman"/>
      <w:color w:val="000000"/>
      <w:kern w:val="0"/>
      <w:sz w:val="18"/>
      <w:szCs w:val="20"/>
      <w:lang w:eastAsia="en-US"/>
    </w:rPr>
  </w:style>
  <w:style w:type="paragraph" w:styleId="4">
    <w:name w:val="heading 4"/>
    <w:basedOn w:val="a"/>
    <w:next w:val="a"/>
    <w:link w:val="4Char"/>
    <w:uiPriority w:val="99"/>
    <w:qFormat/>
    <w:rsid w:val="00CD55C8"/>
    <w:pPr>
      <w:widowControl/>
      <w:numPr>
        <w:ilvl w:val="3"/>
        <w:numId w:val="1"/>
      </w:numPr>
      <w:tabs>
        <w:tab w:val="left" w:pos="864"/>
      </w:tabs>
      <w:spacing w:after="120"/>
      <w:outlineLvl w:val="3"/>
    </w:pPr>
    <w:rPr>
      <w:rFonts w:ascii="Times New Roman" w:eastAsia="宋体" w:hAnsi="Times New Roman" w:cs="Times New Roman"/>
      <w:kern w:val="0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semiHidden/>
    <w:rsid w:val="00AA58D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semiHidden/>
    <w:rsid w:val="00AA58DA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semiHidden/>
    <w:rsid w:val="00AA58DA"/>
  </w:style>
  <w:style w:type="paragraph" w:styleId="a5">
    <w:name w:val="header"/>
    <w:basedOn w:val="a"/>
    <w:link w:val="Char0"/>
    <w:uiPriority w:val="99"/>
    <w:unhideWhenUsed/>
    <w:rsid w:val="00A75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755B5"/>
    <w:rPr>
      <w:sz w:val="18"/>
      <w:szCs w:val="18"/>
    </w:rPr>
  </w:style>
  <w:style w:type="character" w:customStyle="1" w:styleId="1Char">
    <w:name w:val="标题 1 Char"/>
    <w:basedOn w:val="a0"/>
    <w:link w:val="1"/>
    <w:rsid w:val="00CD55C8"/>
    <w:rPr>
      <w:rFonts w:ascii="Times New Roman" w:eastAsia="宋体" w:hAnsi="Times New Roman" w:cs="Times New Roman"/>
      <w:b/>
      <w:caps/>
      <w:kern w:val="0"/>
      <w:sz w:val="16"/>
      <w:szCs w:val="20"/>
      <w:lang w:eastAsia="en-US"/>
    </w:rPr>
  </w:style>
  <w:style w:type="character" w:customStyle="1" w:styleId="2Char">
    <w:name w:val="标题 2 Char"/>
    <w:basedOn w:val="a0"/>
    <w:link w:val="2"/>
    <w:uiPriority w:val="99"/>
    <w:rsid w:val="00CD55C8"/>
    <w:rPr>
      <w:rFonts w:ascii="Times New Roman" w:eastAsia="宋体" w:hAnsi="Times New Roman" w:cs="Times New Roman"/>
      <w:kern w:val="0"/>
      <w:sz w:val="18"/>
      <w:szCs w:val="20"/>
      <w:lang w:eastAsia="en-US"/>
    </w:rPr>
  </w:style>
  <w:style w:type="character" w:customStyle="1" w:styleId="3Char">
    <w:name w:val="标题 3 Char"/>
    <w:basedOn w:val="a0"/>
    <w:link w:val="3"/>
    <w:uiPriority w:val="99"/>
    <w:rsid w:val="00CD55C8"/>
    <w:rPr>
      <w:rFonts w:ascii="Times New Roman" w:eastAsia="宋体" w:hAnsi="Times New Roman" w:cs="Times New Roman"/>
      <w:color w:val="000000"/>
      <w:kern w:val="0"/>
      <w:sz w:val="18"/>
      <w:szCs w:val="20"/>
      <w:lang w:eastAsia="en-US"/>
    </w:rPr>
  </w:style>
  <w:style w:type="character" w:customStyle="1" w:styleId="4Char">
    <w:name w:val="标题 4 Char"/>
    <w:basedOn w:val="a0"/>
    <w:link w:val="4"/>
    <w:uiPriority w:val="99"/>
    <w:rsid w:val="00CD55C8"/>
    <w:rPr>
      <w:rFonts w:ascii="Times New Roman" w:eastAsia="宋体" w:hAnsi="Times New Roman" w:cs="Times New Roman"/>
      <w:kern w:val="0"/>
      <w:sz w:val="18"/>
      <w:szCs w:val="20"/>
      <w:lang w:eastAsia="en-US"/>
    </w:rPr>
  </w:style>
  <w:style w:type="paragraph" w:styleId="a6">
    <w:name w:val="List Paragraph"/>
    <w:basedOn w:val="a"/>
    <w:uiPriority w:val="34"/>
    <w:qFormat/>
    <w:rsid w:val="00D51DA8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E0233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0233B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EF0A5C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EF0A5C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EF0A5C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EF0A5C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EF0A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CD55C8"/>
    <w:pPr>
      <w:keepNext/>
      <w:widowControl/>
      <w:numPr>
        <w:numId w:val="1"/>
      </w:numPr>
      <w:spacing w:before="120" w:after="120"/>
      <w:outlineLvl w:val="0"/>
    </w:pPr>
    <w:rPr>
      <w:rFonts w:ascii="Times New Roman" w:eastAsia="宋体" w:hAnsi="Times New Roman" w:cs="Times New Roman"/>
      <w:b/>
      <w:caps/>
      <w:kern w:val="0"/>
      <w:sz w:val="16"/>
      <w:szCs w:val="20"/>
      <w:lang w:eastAsia="en-US"/>
    </w:rPr>
  </w:style>
  <w:style w:type="paragraph" w:styleId="2">
    <w:name w:val="heading 2"/>
    <w:basedOn w:val="a"/>
    <w:next w:val="a"/>
    <w:link w:val="2Char"/>
    <w:uiPriority w:val="99"/>
    <w:qFormat/>
    <w:rsid w:val="00CD55C8"/>
    <w:pPr>
      <w:widowControl/>
      <w:numPr>
        <w:ilvl w:val="1"/>
        <w:numId w:val="1"/>
      </w:numPr>
      <w:tabs>
        <w:tab w:val="left" w:pos="601"/>
      </w:tabs>
      <w:spacing w:after="120"/>
      <w:outlineLvl w:val="1"/>
    </w:pPr>
    <w:rPr>
      <w:rFonts w:ascii="Times New Roman" w:eastAsia="宋体" w:hAnsi="Times New Roman" w:cs="Times New Roman"/>
      <w:kern w:val="0"/>
      <w:sz w:val="18"/>
      <w:szCs w:val="20"/>
      <w:lang w:eastAsia="en-US"/>
    </w:rPr>
  </w:style>
  <w:style w:type="paragraph" w:styleId="3">
    <w:name w:val="heading 3"/>
    <w:basedOn w:val="a"/>
    <w:next w:val="a"/>
    <w:link w:val="3Char"/>
    <w:uiPriority w:val="99"/>
    <w:qFormat/>
    <w:rsid w:val="00CD55C8"/>
    <w:pPr>
      <w:widowControl/>
      <w:numPr>
        <w:ilvl w:val="2"/>
        <w:numId w:val="1"/>
      </w:numPr>
      <w:tabs>
        <w:tab w:val="left" w:pos="720"/>
      </w:tabs>
      <w:spacing w:after="120"/>
      <w:outlineLvl w:val="2"/>
    </w:pPr>
    <w:rPr>
      <w:rFonts w:ascii="Times New Roman" w:eastAsia="宋体" w:hAnsi="Times New Roman" w:cs="Times New Roman"/>
      <w:color w:val="000000"/>
      <w:kern w:val="0"/>
      <w:sz w:val="18"/>
      <w:szCs w:val="20"/>
      <w:lang w:eastAsia="en-US"/>
    </w:rPr>
  </w:style>
  <w:style w:type="paragraph" w:styleId="4">
    <w:name w:val="heading 4"/>
    <w:basedOn w:val="a"/>
    <w:next w:val="a"/>
    <w:link w:val="4Char"/>
    <w:uiPriority w:val="99"/>
    <w:qFormat/>
    <w:rsid w:val="00CD55C8"/>
    <w:pPr>
      <w:widowControl/>
      <w:numPr>
        <w:ilvl w:val="3"/>
        <w:numId w:val="1"/>
      </w:numPr>
      <w:tabs>
        <w:tab w:val="left" w:pos="864"/>
      </w:tabs>
      <w:spacing w:after="120"/>
      <w:outlineLvl w:val="3"/>
    </w:pPr>
    <w:rPr>
      <w:rFonts w:ascii="Times New Roman" w:eastAsia="宋体" w:hAnsi="Times New Roman" w:cs="Times New Roman"/>
      <w:kern w:val="0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semiHidden/>
    <w:rsid w:val="00AA58D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semiHidden/>
    <w:rsid w:val="00AA58DA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semiHidden/>
    <w:rsid w:val="00AA58DA"/>
  </w:style>
  <w:style w:type="paragraph" w:styleId="a5">
    <w:name w:val="header"/>
    <w:basedOn w:val="a"/>
    <w:link w:val="Char0"/>
    <w:uiPriority w:val="99"/>
    <w:unhideWhenUsed/>
    <w:rsid w:val="00A75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755B5"/>
    <w:rPr>
      <w:sz w:val="18"/>
      <w:szCs w:val="18"/>
    </w:rPr>
  </w:style>
  <w:style w:type="character" w:customStyle="1" w:styleId="1Char">
    <w:name w:val="标题 1 Char"/>
    <w:basedOn w:val="a0"/>
    <w:link w:val="1"/>
    <w:rsid w:val="00CD55C8"/>
    <w:rPr>
      <w:rFonts w:ascii="Times New Roman" w:eastAsia="宋体" w:hAnsi="Times New Roman" w:cs="Times New Roman"/>
      <w:b/>
      <w:caps/>
      <w:kern w:val="0"/>
      <w:sz w:val="16"/>
      <w:szCs w:val="20"/>
      <w:lang w:eastAsia="en-US"/>
    </w:rPr>
  </w:style>
  <w:style w:type="character" w:customStyle="1" w:styleId="2Char">
    <w:name w:val="标题 2 Char"/>
    <w:basedOn w:val="a0"/>
    <w:link w:val="2"/>
    <w:uiPriority w:val="99"/>
    <w:rsid w:val="00CD55C8"/>
    <w:rPr>
      <w:rFonts w:ascii="Times New Roman" w:eastAsia="宋体" w:hAnsi="Times New Roman" w:cs="Times New Roman"/>
      <w:kern w:val="0"/>
      <w:sz w:val="18"/>
      <w:szCs w:val="20"/>
      <w:lang w:eastAsia="en-US"/>
    </w:rPr>
  </w:style>
  <w:style w:type="character" w:customStyle="1" w:styleId="3Char">
    <w:name w:val="标题 3 Char"/>
    <w:basedOn w:val="a0"/>
    <w:link w:val="3"/>
    <w:uiPriority w:val="99"/>
    <w:rsid w:val="00CD55C8"/>
    <w:rPr>
      <w:rFonts w:ascii="Times New Roman" w:eastAsia="宋体" w:hAnsi="Times New Roman" w:cs="Times New Roman"/>
      <w:color w:val="000000"/>
      <w:kern w:val="0"/>
      <w:sz w:val="18"/>
      <w:szCs w:val="20"/>
      <w:lang w:eastAsia="en-US"/>
    </w:rPr>
  </w:style>
  <w:style w:type="character" w:customStyle="1" w:styleId="4Char">
    <w:name w:val="标题 4 Char"/>
    <w:basedOn w:val="a0"/>
    <w:link w:val="4"/>
    <w:uiPriority w:val="99"/>
    <w:rsid w:val="00CD55C8"/>
    <w:rPr>
      <w:rFonts w:ascii="Times New Roman" w:eastAsia="宋体" w:hAnsi="Times New Roman" w:cs="Times New Roman"/>
      <w:kern w:val="0"/>
      <w:sz w:val="18"/>
      <w:szCs w:val="20"/>
      <w:lang w:eastAsia="en-US"/>
    </w:rPr>
  </w:style>
  <w:style w:type="paragraph" w:styleId="a6">
    <w:name w:val="List Paragraph"/>
    <w:basedOn w:val="a"/>
    <w:uiPriority w:val="34"/>
    <w:qFormat/>
    <w:rsid w:val="00D51DA8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E0233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0233B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EF0A5C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EF0A5C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EF0A5C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EF0A5C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EF0A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38618-BA33-4624-A068-481FEC581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11</Pages>
  <Words>812</Words>
  <Characters>4635</Characters>
  <Application>Microsoft Office Word</Application>
  <DocSecurity>0</DocSecurity>
  <Lines>38</Lines>
  <Paragraphs>10</Paragraphs>
  <ScaleCrop>false</ScaleCrop>
  <Company>微软中国</Company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张健</cp:lastModifiedBy>
  <cp:revision>8</cp:revision>
  <dcterms:created xsi:type="dcterms:W3CDTF">2019-05-09T08:48:00Z</dcterms:created>
  <dcterms:modified xsi:type="dcterms:W3CDTF">2019-05-15T06:22:00Z</dcterms:modified>
</cp:coreProperties>
</file>